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CD" w:rsidRPr="008D17A5" w:rsidRDefault="00060DCD" w:rsidP="008D17A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lang w:val="ro-RO"/>
        </w:rPr>
      </w:pPr>
      <w:bookmarkStart w:id="0" w:name="_GoBack"/>
      <w:bookmarkEnd w:id="0"/>
    </w:p>
    <w:p w:rsidR="00060DCD" w:rsidRDefault="00060DCD" w:rsidP="008D17A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color w:val="000000"/>
          <w:sz w:val="28"/>
          <w:szCs w:val="28"/>
          <w:lang w:val="ro-RO"/>
        </w:rPr>
      </w:pPr>
      <w:r w:rsidRPr="008D17A5">
        <w:rPr>
          <w:rFonts w:ascii="Trebuchet MS" w:hAnsi="Trebuchet MS" w:cs="Arial"/>
          <w:b/>
          <w:bCs/>
          <w:color w:val="000000"/>
          <w:sz w:val="28"/>
          <w:szCs w:val="28"/>
          <w:lang w:val="ro-RO"/>
        </w:rPr>
        <w:t>Anexa 1</w:t>
      </w:r>
      <w:r w:rsidR="009B7A9C">
        <w:rPr>
          <w:rFonts w:ascii="Trebuchet MS" w:hAnsi="Trebuchet MS" w:cs="Arial"/>
          <w:b/>
          <w:bCs/>
          <w:color w:val="000000"/>
          <w:sz w:val="28"/>
          <w:szCs w:val="28"/>
          <w:lang w:val="ro-RO"/>
        </w:rPr>
        <w:t>8</w:t>
      </w:r>
      <w:r w:rsidRPr="008D17A5">
        <w:rPr>
          <w:rFonts w:ascii="Trebuchet MS" w:hAnsi="Trebuchet MS" w:cs="Arial"/>
          <w:b/>
          <w:bCs/>
          <w:color w:val="000000"/>
          <w:sz w:val="28"/>
          <w:szCs w:val="28"/>
          <w:lang w:val="ro-RO"/>
        </w:rPr>
        <w:t xml:space="preserve"> </w:t>
      </w:r>
    </w:p>
    <w:p w:rsidR="00100820" w:rsidRDefault="00100820" w:rsidP="008D17A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color w:val="000000"/>
          <w:sz w:val="28"/>
          <w:szCs w:val="28"/>
          <w:lang w:val="ro-RO"/>
        </w:rPr>
      </w:pPr>
    </w:p>
    <w:p w:rsidR="00100820" w:rsidRPr="008D17A5" w:rsidRDefault="00100820" w:rsidP="008D17A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color w:val="000000"/>
          <w:sz w:val="28"/>
          <w:szCs w:val="28"/>
          <w:lang w:val="ro-RO"/>
        </w:rPr>
      </w:pPr>
    </w:p>
    <w:p w:rsidR="00100820" w:rsidRDefault="009B7A9C" w:rsidP="009B7A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color w:val="000000"/>
          <w:lang w:val="ro-RO"/>
        </w:rPr>
      </w:pPr>
      <w:r w:rsidRPr="009B7A9C">
        <w:rPr>
          <w:rFonts w:ascii="Trebuchet MS" w:hAnsi="Trebuchet MS" w:cs="Arial"/>
          <w:b/>
          <w:bCs/>
          <w:color w:val="000000"/>
          <w:sz w:val="24"/>
          <w:szCs w:val="24"/>
          <w:lang w:val="ro-RO"/>
        </w:rPr>
        <w:t>MĂSURII 2.3./2B– Sprijin pentru dezvoltarea activităților agricole de  către tinerii fermieri din teritoriul GAL PODGORIA MINIŞ-MĂDERAT</w:t>
      </w:r>
    </w:p>
    <w:p w:rsidR="00100820" w:rsidRDefault="00100820" w:rsidP="0010082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ro-RO"/>
        </w:rPr>
      </w:pPr>
    </w:p>
    <w:p w:rsidR="0053142C" w:rsidRPr="00654C16" w:rsidRDefault="0053142C" w:rsidP="00F45109">
      <w:pPr>
        <w:pStyle w:val="Corptext3"/>
        <w:rPr>
          <w:rFonts w:ascii="Calibri" w:hAnsi="Calibri" w:cs="Calibri"/>
          <w:b w:val="0"/>
          <w:bCs w:val="0"/>
          <w:lang w:val="ro-RO"/>
        </w:rPr>
      </w:pPr>
      <w:r w:rsidRPr="00654C16">
        <w:rPr>
          <w:rFonts w:ascii="Calibri" w:hAnsi="Calibri" w:cs="Calibri"/>
          <w:sz w:val="24"/>
          <w:szCs w:val="24"/>
          <w:lang w:val="ro-RO" w:eastAsia="ja-JP"/>
        </w:rPr>
        <w:t>FISA DE  VERIFICARE  PE TEREN</w:t>
      </w:r>
      <w:r w:rsidRPr="00654C16">
        <w:rPr>
          <w:rFonts w:ascii="Calibri" w:hAnsi="Calibri" w:cs="Calibri"/>
          <w:b w:val="0"/>
          <w:bCs w:val="0"/>
          <w:sz w:val="24"/>
          <w:szCs w:val="24"/>
          <w:lang w:val="ro-RO"/>
        </w:rPr>
        <w:t xml:space="preserve"> </w:t>
      </w:r>
      <w:r w:rsidRPr="00654C16">
        <w:rPr>
          <w:rFonts w:ascii="Calibri" w:hAnsi="Calibri" w:cs="Calibri"/>
          <w:bCs w:val="0"/>
          <w:sz w:val="24"/>
          <w:szCs w:val="24"/>
          <w:lang w:val="ro-RO"/>
        </w:rPr>
        <w:t>A CERERII DE FINANTARE</w:t>
      </w:r>
    </w:p>
    <w:p w:rsidR="0053142C" w:rsidRPr="00654C16" w:rsidRDefault="0053142C" w:rsidP="0053142C">
      <w:pPr>
        <w:jc w:val="both"/>
        <w:rPr>
          <w:rFonts w:cs="Arial"/>
          <w:b/>
          <w:caps/>
          <w:u w:val="single"/>
          <w:lang w:val="ro-RO"/>
        </w:rPr>
      </w:pPr>
    </w:p>
    <w:p w:rsidR="0053142C" w:rsidRPr="00EB68E3" w:rsidRDefault="0053142C" w:rsidP="0053142C">
      <w:pPr>
        <w:jc w:val="both"/>
        <w:rPr>
          <w:rFonts w:cs="Arial"/>
          <w:caps/>
        </w:rPr>
      </w:pPr>
      <w:proofErr w:type="spellStart"/>
      <w:r w:rsidRPr="00654C16">
        <w:rPr>
          <w:rFonts w:cs="Arial"/>
        </w:rPr>
        <w:t>Cod</w:t>
      </w:r>
      <w:r w:rsidRPr="00125EB5">
        <w:rPr>
          <w:rFonts w:cs="Arial"/>
          <w:lang w:eastAsia="ja-JP"/>
        </w:rPr>
        <w:t>ul</w:t>
      </w:r>
      <w:proofErr w:type="spellEnd"/>
      <w:r w:rsidRPr="00654C16">
        <w:rPr>
          <w:rFonts w:cs="Arial"/>
        </w:rPr>
        <w:t xml:space="preserve"> </w:t>
      </w:r>
      <w:proofErr w:type="spellStart"/>
      <w:r w:rsidRPr="00125EB5">
        <w:rPr>
          <w:rFonts w:cs="Arial"/>
          <w:lang w:eastAsia="ja-JP"/>
        </w:rPr>
        <w:t>C</w:t>
      </w:r>
      <w:r w:rsidRPr="00654C16">
        <w:rPr>
          <w:rFonts w:cs="Arial"/>
        </w:rPr>
        <w:t>erer</w:t>
      </w:r>
      <w:r w:rsidRPr="00125EB5">
        <w:rPr>
          <w:rFonts w:cs="Arial"/>
          <w:lang w:eastAsia="ja-JP"/>
        </w:rPr>
        <w:t>ii</w:t>
      </w:r>
      <w:proofErr w:type="spellEnd"/>
      <w:r w:rsidRPr="00654C16">
        <w:rPr>
          <w:rFonts w:cs="Arial"/>
        </w:rPr>
        <w:t xml:space="preserve"> de </w:t>
      </w:r>
      <w:proofErr w:type="spellStart"/>
      <w:r w:rsidRPr="00125EB5">
        <w:rPr>
          <w:rFonts w:cs="Arial"/>
          <w:lang w:eastAsia="ja-JP"/>
        </w:rPr>
        <w:t>finantare</w:t>
      </w:r>
      <w:proofErr w:type="spellEnd"/>
      <w:r>
        <w:rPr>
          <w:rFonts w:cs="Arial"/>
        </w:rPr>
        <w:t xml:space="preserve"> – F</w:t>
      </w:r>
    </w:p>
    <w:p w:rsidR="0053142C" w:rsidRPr="00EB68E3" w:rsidRDefault="0053142C" w:rsidP="0053142C">
      <w:pPr>
        <w:jc w:val="both"/>
        <w:rPr>
          <w:rFonts w:cs="Arial"/>
          <w:caps/>
        </w:rPr>
      </w:pPr>
      <w:proofErr w:type="spellStart"/>
      <w:r w:rsidRPr="00125EB5">
        <w:rPr>
          <w:rFonts w:cs="Arial"/>
          <w:lang w:eastAsia="ja-JP"/>
        </w:rPr>
        <w:t>Denumirea</w:t>
      </w:r>
      <w:proofErr w:type="spellEnd"/>
      <w:r w:rsidRPr="00125EB5">
        <w:rPr>
          <w:rFonts w:cs="Arial"/>
          <w:lang w:eastAsia="ja-JP"/>
        </w:rPr>
        <w:t xml:space="preserve"> </w:t>
      </w:r>
      <w:proofErr w:type="spellStart"/>
      <w:r w:rsidRPr="00125EB5">
        <w:rPr>
          <w:rFonts w:cs="Arial"/>
          <w:lang w:eastAsia="ja-JP"/>
        </w:rPr>
        <w:t>Solicitantului</w:t>
      </w:r>
      <w:proofErr w:type="spellEnd"/>
      <w:r>
        <w:rPr>
          <w:rFonts w:cs="Arial"/>
        </w:rPr>
        <w:t xml:space="preserve"> – </w:t>
      </w:r>
    </w:p>
    <w:p w:rsidR="0053142C" w:rsidRPr="00125EB5" w:rsidRDefault="0053142C" w:rsidP="0053142C">
      <w:pPr>
        <w:jc w:val="both"/>
        <w:rPr>
          <w:rFonts w:cs="Arial"/>
          <w:lang w:eastAsia="ja-JP"/>
        </w:rPr>
      </w:pPr>
      <w:proofErr w:type="spellStart"/>
      <w:r w:rsidRPr="00EB68E3">
        <w:rPr>
          <w:rFonts w:cs="Arial"/>
        </w:rPr>
        <w:t>Titlul</w:t>
      </w:r>
      <w:proofErr w:type="spellEnd"/>
      <w:r w:rsidRPr="00EB68E3">
        <w:rPr>
          <w:rFonts w:cs="Arial"/>
        </w:rPr>
        <w:t xml:space="preserve"> </w:t>
      </w:r>
      <w:proofErr w:type="spellStart"/>
      <w:r w:rsidRPr="00EB68E3">
        <w:rPr>
          <w:rFonts w:cs="Arial"/>
        </w:rPr>
        <w:t>proiectului</w:t>
      </w:r>
      <w:proofErr w:type="spellEnd"/>
      <w:r>
        <w:rPr>
          <w:rFonts w:cs="Arial"/>
        </w:rPr>
        <w:t xml:space="preserve"> – </w:t>
      </w:r>
    </w:p>
    <w:p w:rsidR="0053142C" w:rsidRPr="00125EB5" w:rsidRDefault="0053142C" w:rsidP="0053142C">
      <w:pPr>
        <w:jc w:val="both"/>
        <w:rPr>
          <w:rFonts w:cs="Arial"/>
          <w:lang w:eastAsia="ja-JP"/>
        </w:rPr>
      </w:pPr>
      <w:proofErr w:type="spellStart"/>
      <w:r w:rsidRPr="00125EB5">
        <w:rPr>
          <w:rFonts w:cs="Arial"/>
          <w:lang w:eastAsia="ja-JP"/>
        </w:rPr>
        <w:t>Adresa</w:t>
      </w:r>
      <w:proofErr w:type="spellEnd"/>
      <w:r w:rsidRPr="00125EB5">
        <w:rPr>
          <w:rFonts w:cs="Arial"/>
          <w:lang w:eastAsia="ja-JP"/>
        </w:rPr>
        <w:t xml:space="preserve"> </w:t>
      </w:r>
      <w:proofErr w:type="spellStart"/>
      <w:r w:rsidRPr="00125EB5">
        <w:rPr>
          <w:rFonts w:cs="Arial"/>
          <w:lang w:eastAsia="ja-JP"/>
        </w:rPr>
        <w:t>exploatatiei</w:t>
      </w:r>
      <w:proofErr w:type="spellEnd"/>
      <w:r>
        <w:rPr>
          <w:rFonts w:cs="Arial"/>
          <w:lang w:eastAsia="ja-JP"/>
        </w:rPr>
        <w:t xml:space="preserve"> – Com          </w:t>
      </w:r>
      <w:proofErr w:type="gramStart"/>
      <w:r>
        <w:rPr>
          <w:rFonts w:cs="Arial"/>
          <w:lang w:eastAsia="ja-JP"/>
        </w:rPr>
        <w:t xml:space="preserve">  ,</w:t>
      </w:r>
      <w:proofErr w:type="gramEnd"/>
      <w:r>
        <w:rPr>
          <w:rFonts w:cs="Arial"/>
          <w:lang w:eastAsia="ja-JP"/>
        </w:rPr>
        <w:t xml:space="preserve"> sat                 , nr.  </w:t>
      </w:r>
    </w:p>
    <w:p w:rsidR="0053142C" w:rsidRPr="00654C16" w:rsidRDefault="0053142C" w:rsidP="0053142C">
      <w:pPr>
        <w:jc w:val="both"/>
        <w:rPr>
          <w:rFonts w:cs="Arial"/>
          <w:lang w:eastAsia="ja-JP"/>
        </w:rPr>
      </w:pPr>
      <w:proofErr w:type="spellStart"/>
      <w:r w:rsidRPr="00125EB5">
        <w:rPr>
          <w:rFonts w:cs="Arial"/>
          <w:lang w:eastAsia="ja-JP"/>
        </w:rPr>
        <w:t>Adresa</w:t>
      </w:r>
      <w:proofErr w:type="spellEnd"/>
      <w:r w:rsidRPr="00125EB5">
        <w:rPr>
          <w:rFonts w:cs="Arial"/>
          <w:lang w:eastAsia="ja-JP"/>
        </w:rPr>
        <w:t xml:space="preserve"> </w:t>
      </w:r>
      <w:proofErr w:type="spellStart"/>
      <w:r w:rsidRPr="00125EB5">
        <w:rPr>
          <w:rFonts w:cs="Arial"/>
          <w:lang w:eastAsia="ja-JP"/>
        </w:rPr>
        <w:t>sediului</w:t>
      </w:r>
      <w:proofErr w:type="spellEnd"/>
      <w:r w:rsidRPr="00125EB5">
        <w:rPr>
          <w:rFonts w:cs="Arial"/>
          <w:lang w:eastAsia="ja-JP"/>
        </w:rPr>
        <w:t xml:space="preserve"> social</w:t>
      </w:r>
      <w:r>
        <w:rPr>
          <w:rFonts w:cs="Arial"/>
          <w:lang w:eastAsia="ja-JP"/>
        </w:rPr>
        <w:t xml:space="preserve"> -</w:t>
      </w:r>
      <w:r w:rsidRPr="00F53A5A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Com         </w:t>
      </w:r>
      <w:proofErr w:type="gramStart"/>
      <w:r>
        <w:rPr>
          <w:rFonts w:cs="Arial"/>
          <w:lang w:eastAsia="ja-JP"/>
        </w:rPr>
        <w:t xml:space="preserve">  ,</w:t>
      </w:r>
      <w:proofErr w:type="gramEnd"/>
      <w:r>
        <w:rPr>
          <w:rFonts w:cs="Arial"/>
          <w:lang w:eastAsia="ja-JP"/>
        </w:rPr>
        <w:t xml:space="preserve"> sat   , nr.   </w:t>
      </w:r>
    </w:p>
    <w:p w:rsidR="0053142C" w:rsidRPr="00EB68E3" w:rsidRDefault="0053142C" w:rsidP="0053142C">
      <w:pPr>
        <w:jc w:val="both"/>
        <w:rPr>
          <w:rFonts w:cs="Arial"/>
          <w:lang w:eastAsia="ja-JP"/>
        </w:rPr>
      </w:pPr>
      <w:r w:rsidRPr="00EB68E3">
        <w:rPr>
          <w:rFonts w:cs="Arial"/>
          <w:lang w:eastAsia="ja-JP"/>
        </w:rPr>
        <w:t xml:space="preserve">Data </w:t>
      </w:r>
      <w:proofErr w:type="spellStart"/>
      <w:r w:rsidRPr="00EB68E3">
        <w:rPr>
          <w:rFonts w:cs="Arial"/>
          <w:lang w:eastAsia="ja-JP"/>
        </w:rPr>
        <w:t>efectuarii</w:t>
      </w:r>
      <w:proofErr w:type="spellEnd"/>
      <w:r w:rsidRPr="00EB68E3">
        <w:rPr>
          <w:rFonts w:cs="Arial"/>
          <w:lang w:eastAsia="ja-JP"/>
        </w:rPr>
        <w:t xml:space="preserve"> </w:t>
      </w:r>
      <w:proofErr w:type="spellStart"/>
      <w:r w:rsidRPr="00EB68E3">
        <w:rPr>
          <w:rFonts w:cs="Arial"/>
          <w:lang w:eastAsia="ja-JP"/>
        </w:rPr>
        <w:t>vizitei</w:t>
      </w:r>
      <w:proofErr w:type="spellEnd"/>
      <w:r w:rsidRPr="00EB68E3">
        <w:rPr>
          <w:rFonts w:cs="Arial"/>
          <w:lang w:eastAsia="ja-JP"/>
        </w:rPr>
        <w:t xml:space="preserve"> pe </w:t>
      </w:r>
      <w:proofErr w:type="spellStart"/>
      <w:r w:rsidRPr="00EB68E3">
        <w:rPr>
          <w:rFonts w:cs="Arial"/>
          <w:lang w:eastAsia="ja-JP"/>
        </w:rPr>
        <w:t>teren</w:t>
      </w:r>
      <w:proofErr w:type="spellEnd"/>
      <w:r>
        <w:rPr>
          <w:rFonts w:cs="Arial"/>
          <w:lang w:eastAsia="ja-JP"/>
        </w:rPr>
        <w:t xml:space="preserve"> –  </w:t>
      </w:r>
    </w:p>
    <w:p w:rsidR="0053142C" w:rsidRPr="00125EB5" w:rsidRDefault="0053142C" w:rsidP="0053142C">
      <w:pPr>
        <w:jc w:val="both"/>
        <w:rPr>
          <w:rFonts w:cs="Arial"/>
          <w:caps/>
          <w:lang w:eastAsia="ja-JP"/>
        </w:rPr>
      </w:pPr>
      <w:proofErr w:type="spellStart"/>
      <w:r w:rsidRPr="00EB68E3">
        <w:rPr>
          <w:rFonts w:cs="Arial"/>
          <w:lang w:eastAsia="ja-JP"/>
        </w:rPr>
        <w:t>Numele</w:t>
      </w:r>
      <w:proofErr w:type="spellEnd"/>
      <w:r w:rsidRPr="00EB68E3">
        <w:rPr>
          <w:rFonts w:cs="Arial"/>
          <w:lang w:eastAsia="ja-JP"/>
        </w:rPr>
        <w:t xml:space="preserve"> </w:t>
      </w:r>
      <w:proofErr w:type="spellStart"/>
      <w:r w:rsidRPr="00EB68E3">
        <w:rPr>
          <w:rFonts w:cs="Arial"/>
          <w:lang w:eastAsia="ja-JP"/>
        </w:rPr>
        <w:t>si</w:t>
      </w:r>
      <w:proofErr w:type="spellEnd"/>
      <w:r w:rsidRPr="00EB68E3">
        <w:rPr>
          <w:rFonts w:cs="Arial"/>
          <w:lang w:eastAsia="ja-JP"/>
        </w:rPr>
        <w:t xml:space="preserve"> </w:t>
      </w:r>
      <w:proofErr w:type="spellStart"/>
      <w:r w:rsidRPr="00EB68E3">
        <w:rPr>
          <w:rFonts w:cs="Arial"/>
          <w:lang w:eastAsia="ja-JP"/>
        </w:rPr>
        <w:t>prenumele</w:t>
      </w:r>
      <w:proofErr w:type="spellEnd"/>
      <w:r w:rsidRPr="00EB68E3">
        <w:rPr>
          <w:rFonts w:cs="Arial"/>
          <w:lang w:eastAsia="ja-JP"/>
        </w:rPr>
        <w:t xml:space="preserve"> </w:t>
      </w:r>
      <w:proofErr w:type="spellStart"/>
      <w:r w:rsidRPr="00EB68E3">
        <w:rPr>
          <w:rFonts w:cs="Arial"/>
          <w:lang w:eastAsia="ja-JP"/>
        </w:rPr>
        <w:t>reprezentantului</w:t>
      </w:r>
      <w:proofErr w:type="spellEnd"/>
      <w:r w:rsidRPr="00EB68E3">
        <w:rPr>
          <w:rFonts w:cs="Arial"/>
          <w:lang w:eastAsia="ja-JP"/>
        </w:rPr>
        <w:t xml:space="preserve"> </w:t>
      </w:r>
      <w:proofErr w:type="spellStart"/>
      <w:r w:rsidRPr="00EB68E3">
        <w:rPr>
          <w:rFonts w:cs="Arial"/>
          <w:lang w:eastAsia="ja-JP"/>
        </w:rPr>
        <w:t>solicitantului</w:t>
      </w:r>
      <w:proofErr w:type="spellEnd"/>
      <w:r w:rsidRPr="00EB68E3">
        <w:rPr>
          <w:rFonts w:cs="Arial"/>
          <w:lang w:eastAsia="ja-JP"/>
        </w:rPr>
        <w:t xml:space="preserve"> care a </w:t>
      </w:r>
      <w:proofErr w:type="spellStart"/>
      <w:r w:rsidRPr="00EB68E3">
        <w:rPr>
          <w:rFonts w:cs="Arial"/>
          <w:lang w:eastAsia="ja-JP"/>
        </w:rPr>
        <w:t>participat</w:t>
      </w:r>
      <w:proofErr w:type="spellEnd"/>
      <w:r w:rsidRPr="00EB68E3">
        <w:rPr>
          <w:rFonts w:cs="Arial"/>
          <w:lang w:eastAsia="ja-JP"/>
        </w:rPr>
        <w:t xml:space="preserve"> la </w:t>
      </w:r>
      <w:proofErr w:type="spellStart"/>
      <w:r w:rsidRPr="00EB68E3">
        <w:rPr>
          <w:rFonts w:cs="Arial"/>
          <w:lang w:eastAsia="ja-JP"/>
        </w:rPr>
        <w:t>vizita</w:t>
      </w:r>
      <w:proofErr w:type="spellEnd"/>
      <w:r w:rsidRPr="00EB68E3">
        <w:rPr>
          <w:rFonts w:cs="Arial"/>
          <w:lang w:eastAsia="ja-JP"/>
        </w:rPr>
        <w:t xml:space="preserve"> pe </w:t>
      </w:r>
      <w:proofErr w:type="spellStart"/>
      <w:proofErr w:type="gramStart"/>
      <w:r w:rsidRPr="00EB68E3">
        <w:rPr>
          <w:rFonts w:cs="Arial"/>
          <w:lang w:eastAsia="ja-JP"/>
        </w:rPr>
        <w:t>teren</w:t>
      </w:r>
      <w:proofErr w:type="spellEnd"/>
      <w:r w:rsidRPr="00EB68E3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-</w:t>
      </w:r>
      <w:proofErr w:type="gramEnd"/>
      <w:r>
        <w:rPr>
          <w:rFonts w:cs="Arial"/>
          <w:lang w:eastAsia="ja-JP"/>
        </w:rPr>
        <w:t xml:space="preserve">   </w:t>
      </w:r>
    </w:p>
    <w:p w:rsidR="0053142C" w:rsidRPr="00654C16" w:rsidRDefault="0053142C" w:rsidP="0053142C">
      <w:pPr>
        <w:jc w:val="both"/>
        <w:rPr>
          <w:rFonts w:cs="Arial"/>
          <w:lang w:val="it-IT" w:eastAsia="fr-FR"/>
        </w:rPr>
      </w:pPr>
    </w:p>
    <w:tbl>
      <w:tblPr>
        <w:tblW w:w="978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18"/>
        <w:gridCol w:w="990"/>
        <w:gridCol w:w="510"/>
        <w:gridCol w:w="630"/>
        <w:gridCol w:w="720"/>
        <w:gridCol w:w="630"/>
        <w:gridCol w:w="540"/>
        <w:gridCol w:w="720"/>
      </w:tblGrid>
      <w:tr w:rsidR="0053142C" w:rsidRPr="00125EB5" w:rsidTr="00F445C5">
        <w:trPr>
          <w:trHeight w:val="530"/>
        </w:trPr>
        <w:tc>
          <w:tcPr>
            <w:tcW w:w="829" w:type="dxa"/>
            <w:vMerge w:val="restart"/>
            <w:vAlign w:val="center"/>
          </w:tcPr>
          <w:p w:rsidR="0053142C" w:rsidRPr="00EB68E3" w:rsidRDefault="0053142C" w:rsidP="00847A77">
            <w:pPr>
              <w:jc w:val="center"/>
              <w:rPr>
                <w:rFonts w:cs="Arial"/>
                <w:b/>
              </w:rPr>
            </w:pPr>
            <w:r w:rsidRPr="00EB68E3">
              <w:rPr>
                <w:rFonts w:cs="Arial"/>
                <w:b/>
              </w:rPr>
              <w:t>Nr.</w:t>
            </w:r>
          </w:p>
          <w:p w:rsidR="0053142C" w:rsidRPr="00D75DE2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  <w:proofErr w:type="spellStart"/>
            <w:r w:rsidRPr="00EB68E3">
              <w:rPr>
                <w:rFonts w:cs="Arial"/>
                <w:b/>
              </w:rPr>
              <w:t>Crt</w:t>
            </w:r>
            <w:proofErr w:type="spellEnd"/>
          </w:p>
        </w:tc>
        <w:tc>
          <w:tcPr>
            <w:tcW w:w="4218" w:type="dxa"/>
            <w:vMerge w:val="restart"/>
            <w:vAlign w:val="center"/>
          </w:tcPr>
          <w:p w:rsidR="0053142C" w:rsidRPr="0029781F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  <w:proofErr w:type="spellStart"/>
            <w:r w:rsidRPr="0029781F">
              <w:rPr>
                <w:rFonts w:cs="Arial"/>
                <w:b/>
              </w:rPr>
              <w:t>Obiectul</w:t>
            </w:r>
            <w:proofErr w:type="spellEnd"/>
            <w:r w:rsidRPr="0029781F">
              <w:rPr>
                <w:rFonts w:cs="Arial"/>
                <w:b/>
              </w:rPr>
              <w:t xml:space="preserve"> </w:t>
            </w:r>
            <w:proofErr w:type="spellStart"/>
            <w:r w:rsidRPr="0029781F">
              <w:rPr>
                <w:rFonts w:cs="Arial"/>
                <w:b/>
              </w:rPr>
              <w:t>analizei</w:t>
            </w:r>
            <w:proofErr w:type="spellEnd"/>
            <w:r w:rsidRPr="0029781F">
              <w:rPr>
                <w:rFonts w:cs="Arial"/>
                <w:b/>
              </w:rPr>
              <w:t xml:space="preserve">/ </w:t>
            </w:r>
            <w:proofErr w:type="spellStart"/>
            <w:r w:rsidRPr="0029781F">
              <w:rPr>
                <w:rFonts w:cs="Arial"/>
                <w:b/>
              </w:rPr>
              <w:t>verificarii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53142C" w:rsidRPr="00DD621A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DD621A">
              <w:rPr>
                <w:rFonts w:cs="Arial"/>
                <w:b/>
              </w:rPr>
              <w:t>Expert</w:t>
            </w:r>
          </w:p>
        </w:tc>
        <w:tc>
          <w:tcPr>
            <w:tcW w:w="3750" w:type="dxa"/>
            <w:gridSpan w:val="6"/>
            <w:vAlign w:val="center"/>
          </w:tcPr>
          <w:p w:rsidR="0053142C" w:rsidRPr="00F5398F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  <w:proofErr w:type="spellStart"/>
            <w:r w:rsidRPr="00F5398F">
              <w:rPr>
                <w:rFonts w:cs="Arial"/>
                <w:b/>
              </w:rPr>
              <w:t>Rezultatul</w:t>
            </w:r>
            <w:proofErr w:type="spellEnd"/>
            <w:r w:rsidRPr="00F5398F">
              <w:rPr>
                <w:rFonts w:cs="Arial"/>
                <w:b/>
              </w:rPr>
              <w:t xml:space="preserve"> </w:t>
            </w:r>
            <w:proofErr w:type="spellStart"/>
            <w:r w:rsidRPr="00F5398F">
              <w:rPr>
                <w:rFonts w:cs="Arial"/>
                <w:b/>
              </w:rPr>
              <w:t>verificarii</w:t>
            </w:r>
            <w:proofErr w:type="spellEnd"/>
          </w:p>
        </w:tc>
      </w:tr>
      <w:tr w:rsidR="0053142C" w:rsidRPr="00125EB5" w:rsidTr="00F445C5">
        <w:trPr>
          <w:trHeight w:val="553"/>
        </w:trPr>
        <w:tc>
          <w:tcPr>
            <w:tcW w:w="829" w:type="dxa"/>
            <w:vMerge/>
            <w:vAlign w:val="center"/>
          </w:tcPr>
          <w:p w:rsidR="0053142C" w:rsidRPr="00125EB5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</w:p>
        </w:tc>
        <w:tc>
          <w:tcPr>
            <w:tcW w:w="4218" w:type="dxa"/>
            <w:vMerge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990" w:type="dxa"/>
            <w:vMerge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53142C" w:rsidRPr="00125EB5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  <w:proofErr w:type="spellStart"/>
            <w:r w:rsidRPr="00125EB5">
              <w:rPr>
                <w:rFonts w:cs="Arial"/>
                <w:b/>
              </w:rPr>
              <w:t>documentare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</w:rPr>
              <w:t xml:space="preserve">la </w:t>
            </w:r>
            <w:proofErr w:type="spellStart"/>
            <w:r w:rsidRPr="00125EB5">
              <w:rPr>
                <w:rFonts w:cs="Arial"/>
                <w:b/>
              </w:rPr>
              <w:t>locul</w:t>
            </w:r>
            <w:proofErr w:type="spellEnd"/>
            <w:r w:rsidRPr="00125EB5">
              <w:rPr>
                <w:rFonts w:cs="Arial"/>
                <w:b/>
              </w:rPr>
              <w:t xml:space="preserve"> </w:t>
            </w:r>
            <w:proofErr w:type="spellStart"/>
            <w:r w:rsidRPr="00125EB5">
              <w:rPr>
                <w:rFonts w:cs="Arial"/>
                <w:b/>
              </w:rPr>
              <w:t>investitiei</w:t>
            </w:r>
            <w:proofErr w:type="spellEnd"/>
          </w:p>
        </w:tc>
      </w:tr>
      <w:tr w:rsidR="0053142C" w:rsidRPr="00125EB5" w:rsidTr="00F445C5">
        <w:trPr>
          <w:trHeight w:val="833"/>
        </w:trPr>
        <w:tc>
          <w:tcPr>
            <w:tcW w:w="829" w:type="dxa"/>
            <w:vMerge/>
            <w:vAlign w:val="center"/>
          </w:tcPr>
          <w:p w:rsidR="0053142C" w:rsidRPr="00125EB5" w:rsidRDefault="0053142C" w:rsidP="00847A77">
            <w:pPr>
              <w:jc w:val="center"/>
              <w:rPr>
                <w:rFonts w:cs="Arial"/>
                <w:b/>
                <w:lang w:eastAsia="fr-FR"/>
              </w:rPr>
            </w:pPr>
          </w:p>
        </w:tc>
        <w:tc>
          <w:tcPr>
            <w:tcW w:w="4218" w:type="dxa"/>
            <w:vMerge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990" w:type="dxa"/>
            <w:vMerge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>Da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>Nu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 xml:space="preserve">Nu </w:t>
            </w:r>
            <w:proofErr w:type="spellStart"/>
            <w:r w:rsidRPr="00125EB5">
              <w:rPr>
                <w:rFonts w:cs="Arial"/>
                <w:b/>
                <w:lang w:eastAsia="fr-FR"/>
              </w:rPr>
              <w:t>este</w:t>
            </w:r>
            <w:proofErr w:type="spellEnd"/>
            <w:r w:rsidRPr="00125EB5">
              <w:rPr>
                <w:rFonts w:cs="Arial"/>
                <w:b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b/>
                <w:lang w:eastAsia="fr-FR"/>
              </w:rPr>
              <w:t>cazul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>Da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>Nu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b/>
                <w:lang w:eastAsia="fr-FR"/>
              </w:rPr>
              <w:t xml:space="preserve">Nu </w:t>
            </w:r>
            <w:proofErr w:type="spellStart"/>
            <w:r w:rsidRPr="00125EB5">
              <w:rPr>
                <w:rFonts w:cs="Arial"/>
                <w:b/>
                <w:lang w:eastAsia="fr-FR"/>
              </w:rPr>
              <w:t>este</w:t>
            </w:r>
            <w:proofErr w:type="spellEnd"/>
            <w:r w:rsidRPr="00125EB5">
              <w:rPr>
                <w:rFonts w:cs="Arial"/>
                <w:b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b/>
                <w:lang w:eastAsia="fr-FR"/>
              </w:rPr>
              <w:t>cazul</w:t>
            </w:r>
            <w:proofErr w:type="spellEnd"/>
          </w:p>
        </w:tc>
      </w:tr>
      <w:tr w:rsidR="0053142C" w:rsidRPr="00125EB5" w:rsidTr="00F445C5">
        <w:trPr>
          <w:trHeight w:val="647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Solicitantul s-a prezentat la data, locul si ora programată pentru începerea verificării?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417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575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EB68E3" w:rsidRDefault="0053142C" w:rsidP="00847A77">
            <w:pPr>
              <w:numPr>
                <w:ilvl w:val="12"/>
                <w:numId w:val="0"/>
              </w:numPr>
              <w:jc w:val="both"/>
              <w:rPr>
                <w:rFonts w:cs="Arial"/>
                <w:lang w:val="ro-RO"/>
              </w:rPr>
            </w:pPr>
            <w:proofErr w:type="spellStart"/>
            <w:r w:rsidRPr="00125EB5">
              <w:rPr>
                <w:rFonts w:cs="Arial"/>
                <w:lang w:eastAsia="fr-FR"/>
              </w:rPr>
              <w:t>Solicitantul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participat</w:t>
            </w:r>
            <w:proofErr w:type="spellEnd"/>
            <w:r w:rsidRPr="00125EB5">
              <w:rPr>
                <w:rFonts w:cs="Arial"/>
                <w:lang w:eastAsia="ja-JP"/>
              </w:rPr>
              <w:t xml:space="preserve"> </w:t>
            </w:r>
            <w:proofErr w:type="spellStart"/>
            <w:r w:rsidRPr="00125EB5">
              <w:rPr>
                <w:rFonts w:cs="Arial"/>
                <w:lang w:eastAsia="ja-JP"/>
              </w:rPr>
              <w:t>nemijlocit</w:t>
            </w:r>
            <w:proofErr w:type="spellEnd"/>
            <w:r w:rsidRPr="00654C16">
              <w:rPr>
                <w:rFonts w:cs="Arial"/>
                <w:lang w:eastAsia="fr-FR"/>
              </w:rPr>
              <w:t xml:space="preserve"> </w:t>
            </w:r>
            <w:r w:rsidRPr="00EB68E3">
              <w:rPr>
                <w:rFonts w:cs="Arial"/>
              </w:rPr>
              <w:t xml:space="preserve">la </w:t>
            </w:r>
            <w:proofErr w:type="spellStart"/>
            <w:r w:rsidRPr="00EB68E3">
              <w:rPr>
                <w:rFonts w:cs="Arial"/>
              </w:rPr>
              <w:t>toate</w:t>
            </w:r>
            <w:proofErr w:type="spellEnd"/>
            <w:r w:rsidRPr="00EB68E3">
              <w:rPr>
                <w:rFonts w:cs="Arial"/>
              </w:rPr>
              <w:t xml:space="preserve"> </w:t>
            </w:r>
            <w:proofErr w:type="spellStart"/>
            <w:r w:rsidRPr="00EB68E3">
              <w:rPr>
                <w:rFonts w:cs="Arial"/>
              </w:rPr>
              <w:t>etapele</w:t>
            </w:r>
            <w:proofErr w:type="spellEnd"/>
            <w:r w:rsidRPr="00EB68E3">
              <w:rPr>
                <w:rFonts w:cs="Arial"/>
              </w:rPr>
              <w:t xml:space="preserve"> de </w:t>
            </w:r>
            <w:proofErr w:type="spellStart"/>
            <w:r w:rsidRPr="00EB68E3">
              <w:rPr>
                <w:rFonts w:cs="Arial"/>
              </w:rPr>
              <w:t>verificare</w:t>
            </w:r>
            <w:proofErr w:type="spellEnd"/>
            <w:r w:rsidRPr="00EB68E3">
              <w:rPr>
                <w:rFonts w:cs="Arial"/>
              </w:rPr>
              <w:t xml:space="preserve"> pe </w:t>
            </w:r>
            <w:proofErr w:type="spellStart"/>
            <w:r w:rsidRPr="00EB68E3">
              <w:rPr>
                <w:rFonts w:cs="Arial"/>
              </w:rPr>
              <w:t>teren</w:t>
            </w:r>
            <w:proofErr w:type="spellEnd"/>
            <w:r w:rsidRPr="00EB68E3">
              <w:rPr>
                <w:rFonts w:cs="Arial"/>
              </w:rPr>
              <w:t xml:space="preserve"> a </w:t>
            </w:r>
            <w:proofErr w:type="spellStart"/>
            <w:r w:rsidRPr="00EB68E3">
              <w:rPr>
                <w:rFonts w:cs="Arial"/>
              </w:rPr>
              <w:t>Cererii</w:t>
            </w:r>
            <w:proofErr w:type="spellEnd"/>
            <w:r w:rsidRPr="00EB68E3">
              <w:rPr>
                <w:rFonts w:cs="Arial"/>
              </w:rPr>
              <w:t xml:space="preserve"> de </w:t>
            </w:r>
            <w:proofErr w:type="spellStart"/>
            <w:r w:rsidRPr="00EB68E3">
              <w:rPr>
                <w:rFonts w:cs="Arial"/>
              </w:rPr>
              <w:t>Finanţ</w:t>
            </w:r>
            <w:r w:rsidRPr="00D75DE2">
              <w:rPr>
                <w:rFonts w:cs="Arial"/>
              </w:rPr>
              <w:t>are</w:t>
            </w:r>
            <w:proofErr w:type="spellEnd"/>
            <w:r w:rsidRPr="00DB2B1F">
              <w:rPr>
                <w:rFonts w:cs="Arial"/>
              </w:rPr>
              <w:t xml:space="preserve"> </w:t>
            </w:r>
            <w:proofErr w:type="spellStart"/>
            <w:r w:rsidRPr="00DB2B1F">
              <w:rPr>
                <w:rFonts w:cs="Arial"/>
              </w:rPr>
              <w:t>si</w:t>
            </w:r>
            <w:proofErr w:type="spellEnd"/>
            <w:r w:rsidRPr="00DB2B1F">
              <w:rPr>
                <w:rFonts w:cs="Arial"/>
              </w:rPr>
              <w:t xml:space="preserve"> </w:t>
            </w:r>
            <w:proofErr w:type="gramStart"/>
            <w:r w:rsidRPr="0029781F">
              <w:rPr>
                <w:rFonts w:cs="Arial"/>
                <w:lang w:val="it-IT"/>
              </w:rPr>
              <w:t>a</w:t>
            </w:r>
            <w:proofErr w:type="gramEnd"/>
            <w:r w:rsidRPr="0029781F">
              <w:rPr>
                <w:rFonts w:cs="Arial"/>
                <w:lang w:val="it-IT"/>
              </w:rPr>
              <w:t xml:space="preserve"> asigurat accesul neîngrădit la locul de verificare</w:t>
            </w:r>
            <w:r w:rsidRPr="00125EB5">
              <w:rPr>
                <w:rFonts w:cs="Arial"/>
                <w:lang w:val="it-IT" w:eastAsia="ja-JP"/>
              </w:rPr>
              <w:t xml:space="preserve"> al proiectului</w:t>
            </w:r>
            <w:r w:rsidRPr="00654C16">
              <w:rPr>
                <w:rFonts w:cs="Arial"/>
              </w:rPr>
              <w:t>?</w:t>
            </w:r>
          </w:p>
        </w:tc>
        <w:tc>
          <w:tcPr>
            <w:tcW w:w="990" w:type="dxa"/>
          </w:tcPr>
          <w:p w:rsidR="0053142C" w:rsidRPr="00EB68E3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EB68E3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D75DE2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29781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DD621A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F5398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2B522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2A0434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417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917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EB68E3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/>
              </w:rPr>
              <w:t>Localizarea proiectului şi a terenurilor,</w:t>
            </w:r>
            <w:r w:rsidRPr="00125EB5">
              <w:rPr>
                <w:rFonts w:cs="Arial"/>
                <w:lang w:val="it-IT" w:eastAsia="ja-JP"/>
              </w:rPr>
              <w:t xml:space="preserve"> respectiv structura culturilor, </w:t>
            </w:r>
            <w:r w:rsidRPr="00654C16">
              <w:rPr>
                <w:rFonts w:cs="Arial"/>
                <w:lang w:val="it-IT" w:eastAsia="ja-JP"/>
              </w:rPr>
              <w:t>daca este cazul</w:t>
            </w:r>
            <w:r w:rsidRPr="00EB68E3">
              <w:rPr>
                <w:rFonts w:cs="Arial"/>
                <w:lang w:val="it-IT"/>
              </w:rPr>
              <w:t xml:space="preserve"> este conform</w:t>
            </w:r>
            <w:r w:rsidRPr="00D75DE2">
              <w:rPr>
                <w:rFonts w:cs="Arial"/>
                <w:lang w:val="it-IT"/>
              </w:rPr>
              <w:t>ă</w:t>
            </w:r>
            <w:r w:rsidRPr="00DB2B1F">
              <w:rPr>
                <w:rFonts w:cs="Arial"/>
                <w:lang w:val="it-IT"/>
              </w:rPr>
              <w:t xml:space="preserve"> cu cea specificat</w:t>
            </w:r>
            <w:r w:rsidRPr="0029781F">
              <w:rPr>
                <w:rFonts w:cs="Arial"/>
                <w:lang w:val="it-IT"/>
              </w:rPr>
              <w:t xml:space="preserve">ă de solicitant </w:t>
            </w:r>
            <w:r w:rsidRPr="00DD621A">
              <w:rPr>
                <w:rFonts w:cs="Arial"/>
                <w:lang w:val="it-IT"/>
              </w:rPr>
              <w:t>în Cererea de Finan</w:t>
            </w:r>
            <w:r w:rsidRPr="00F5398F">
              <w:rPr>
                <w:rFonts w:cs="Arial"/>
                <w:lang w:val="it-IT"/>
              </w:rPr>
              <w:t xml:space="preserve">ţare </w:t>
            </w:r>
            <w:r w:rsidRPr="002B522F">
              <w:rPr>
                <w:rFonts w:cs="Arial"/>
                <w:lang w:val="it-IT"/>
              </w:rPr>
              <w:t xml:space="preserve">și </w:t>
            </w:r>
            <w:r w:rsidRPr="009A4EDB">
              <w:rPr>
                <w:rFonts w:cs="Arial"/>
                <w:lang w:val="it-IT"/>
              </w:rPr>
              <w:t>î</w:t>
            </w:r>
            <w:r w:rsidRPr="002A0434">
              <w:rPr>
                <w:rFonts w:cs="Arial"/>
                <w:lang w:val="it-IT"/>
              </w:rPr>
              <w:t xml:space="preserve">n documentele anexate </w:t>
            </w:r>
            <w:r w:rsidRPr="00033E46">
              <w:rPr>
                <w:rFonts w:cs="Arial"/>
                <w:lang w:val="it-IT"/>
              </w:rPr>
              <w:t>acesteia</w:t>
            </w:r>
            <w:r w:rsidRPr="00125EB5">
              <w:rPr>
                <w:rFonts w:cs="Arial"/>
                <w:lang w:val="it-IT" w:eastAsia="ja-JP"/>
              </w:rPr>
              <w:t>, IACS, Registrul agricol</w:t>
            </w:r>
            <w:r w:rsidRPr="00654C16">
              <w:rPr>
                <w:rFonts w:cs="Arial"/>
                <w:lang w:val="it-IT"/>
              </w:rPr>
              <w:t>?</w:t>
            </w:r>
          </w:p>
        </w:tc>
        <w:tc>
          <w:tcPr>
            <w:tcW w:w="990" w:type="dxa"/>
          </w:tcPr>
          <w:p w:rsidR="0053142C" w:rsidRPr="00EB68E3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EB68E3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D75DE2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29781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142C" w:rsidRPr="00DD621A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F5398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2B522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2A0434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</w:rPr>
              <w:t xml:space="preserve">In </w:t>
            </w:r>
            <w:proofErr w:type="spellStart"/>
            <w:r w:rsidRPr="00125EB5">
              <w:rPr>
                <w:rFonts w:cs="Arial"/>
              </w:rPr>
              <w:t>cazul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exploatatiilor</w:t>
            </w:r>
            <w:proofErr w:type="spellEnd"/>
            <w:r w:rsidRPr="00125EB5">
              <w:rPr>
                <w:rFonts w:cs="Arial"/>
              </w:rPr>
              <w:t xml:space="preserve"> care </w:t>
            </w:r>
            <w:proofErr w:type="spellStart"/>
            <w:r w:rsidRPr="00125EB5">
              <w:rPr>
                <w:rFonts w:cs="Arial"/>
              </w:rPr>
              <w:t>vizeaza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înfiintarea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plantatiilor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pomicole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suprafetele</w:t>
            </w:r>
            <w:proofErr w:type="spellEnd"/>
            <w:r w:rsidRPr="00125EB5">
              <w:rPr>
                <w:rFonts w:cs="Arial"/>
              </w:rPr>
              <w:t xml:space="preserve"> sunt </w:t>
            </w:r>
            <w:proofErr w:type="spellStart"/>
            <w:r w:rsidRPr="00125EB5">
              <w:rPr>
                <w:rFonts w:cs="Arial"/>
              </w:rPr>
              <w:t>localizate</w:t>
            </w:r>
            <w:proofErr w:type="spellEnd"/>
            <w:r w:rsidRPr="00125EB5">
              <w:rPr>
                <w:rFonts w:cs="Arial"/>
              </w:rPr>
              <w:t xml:space="preserve"> conform </w:t>
            </w:r>
            <w:proofErr w:type="spellStart"/>
            <w:r w:rsidRPr="00125EB5">
              <w:rPr>
                <w:rFonts w:cs="Arial"/>
              </w:rPr>
              <w:t>Anexei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aferenta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Subprogramului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tematic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</w:t>
            </w:r>
            <w:proofErr w:type="spellEnd"/>
            <w:r w:rsidRPr="00125EB5">
              <w:rPr>
                <w:rFonts w:cs="Arial"/>
                <w:lang w:val="ro-RO"/>
              </w:rPr>
              <w:t xml:space="preserve">? 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847A77">
            <w:pPr>
              <w:spacing w:before="360" w:after="360"/>
              <w:ind w:left="360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780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EB68E3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it-IT"/>
              </w:rPr>
              <w:t>Numarul si tipul de animale/ numarul de</w:t>
            </w:r>
            <w:r w:rsidRPr="00125EB5">
              <w:rPr>
                <w:rFonts w:cs="Arial"/>
                <w:lang w:val="ro-RO"/>
              </w:rPr>
              <w:t xml:space="preserve"> familii de albine</w:t>
            </w:r>
            <w:r w:rsidRPr="00125EB5">
              <w:rPr>
                <w:rFonts w:cs="Arial"/>
                <w:lang w:val="it-IT"/>
              </w:rPr>
              <w:t xml:space="preserve"> este conform cu cele specificate de solicitant în Cererea de Finanţare și în documentele anexate acesteia</w:t>
            </w:r>
            <w:r w:rsidRPr="00125EB5">
              <w:rPr>
                <w:rFonts w:cs="Arial"/>
                <w:lang w:val="it-IT" w:eastAsia="ja-JP"/>
              </w:rPr>
              <w:t>, Registrul exploatatiilor, Registrul agricol</w:t>
            </w:r>
            <w:r w:rsidRPr="00654C16">
              <w:rPr>
                <w:rFonts w:cs="Arial"/>
                <w:lang w:val="it-IT" w:eastAsia="ja-JP"/>
              </w:rPr>
              <w:t xml:space="preserve">, </w:t>
            </w:r>
            <w:proofErr w:type="spellStart"/>
            <w:r w:rsidRPr="00EB68E3">
              <w:t>Documentul</w:t>
            </w:r>
            <w:proofErr w:type="spellEnd"/>
            <w:r w:rsidRPr="00EB68E3">
              <w:t xml:space="preserve"> </w:t>
            </w:r>
            <w:proofErr w:type="spellStart"/>
            <w:r w:rsidRPr="00EB68E3">
              <w:t>emis</w:t>
            </w:r>
            <w:proofErr w:type="spellEnd"/>
            <w:r w:rsidRPr="00EB68E3">
              <w:t xml:space="preserve"> de </w:t>
            </w:r>
            <w:r w:rsidR="00431F0B">
              <w:t>ANZ</w:t>
            </w:r>
            <w:r w:rsidRPr="00125EB5">
              <w:rPr>
                <w:lang w:eastAsia="ja-JP"/>
              </w:rPr>
              <w:t xml:space="preserve">, </w:t>
            </w:r>
            <w:proofErr w:type="spellStart"/>
            <w:r w:rsidRPr="00125EB5">
              <w:rPr>
                <w:lang w:eastAsia="ja-JP"/>
              </w:rPr>
              <w:t>Carnetul</w:t>
            </w:r>
            <w:proofErr w:type="spellEnd"/>
            <w:r w:rsidRPr="00125EB5">
              <w:rPr>
                <w:lang w:eastAsia="ja-JP"/>
              </w:rPr>
              <w:t xml:space="preserve"> </w:t>
            </w:r>
            <w:proofErr w:type="spellStart"/>
            <w:r w:rsidRPr="00125EB5">
              <w:rPr>
                <w:lang w:eastAsia="ja-JP"/>
              </w:rPr>
              <w:t>stupinei</w:t>
            </w:r>
            <w:proofErr w:type="spellEnd"/>
            <w:r w:rsidRPr="00654C16">
              <w:rPr>
                <w:rFonts w:cs="Arial"/>
                <w:lang w:val="it-IT"/>
              </w:rPr>
              <w:t>?</w:t>
            </w:r>
          </w:p>
        </w:tc>
        <w:tc>
          <w:tcPr>
            <w:tcW w:w="990" w:type="dxa"/>
          </w:tcPr>
          <w:p w:rsidR="0053142C" w:rsidRPr="00EB68E3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EB68E3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D75DE2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29781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142C" w:rsidRPr="00DD621A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F5398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2B522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2A0434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855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755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F5398F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it-IT" w:eastAsia="fr-FR"/>
              </w:rPr>
              <w:t xml:space="preserve">In cazul exploatatiilor </w:t>
            </w:r>
            <w:r>
              <w:rPr>
                <w:rFonts w:cs="Arial"/>
                <w:lang w:val="it-IT" w:eastAsia="fr-FR"/>
              </w:rPr>
              <w:t>care vizează creșterea animalelor</w:t>
            </w:r>
            <w:r w:rsidRPr="00DD621A">
              <w:rPr>
                <w:rFonts w:cs="Arial"/>
                <w:lang w:val="it-IT" w:eastAsia="fr-FR"/>
              </w:rPr>
              <w:t>, condițiile existente pe teren permit realizarea unei pla</w:t>
            </w:r>
            <w:r>
              <w:rPr>
                <w:rFonts w:cs="Arial"/>
                <w:lang w:val="it-IT" w:eastAsia="fr-FR"/>
              </w:rPr>
              <w:t>t</w:t>
            </w:r>
            <w:r w:rsidRPr="00DB2B1F">
              <w:rPr>
                <w:rFonts w:cs="Arial"/>
                <w:lang w:val="it-IT" w:eastAsia="fr-FR"/>
              </w:rPr>
              <w:t>forme</w:t>
            </w:r>
            <w:r w:rsidRPr="0029781F">
              <w:rPr>
                <w:rFonts w:cs="Arial"/>
                <w:lang w:val="it-IT" w:eastAsia="fr-FR"/>
              </w:rPr>
              <w:t xml:space="preserve"> de gestionare a gunoiului de grajd, conform </w:t>
            </w:r>
            <w:r w:rsidRPr="00DD621A">
              <w:rPr>
                <w:rFonts w:cs="Arial"/>
                <w:lang w:val="it-IT" w:eastAsia="fr-FR"/>
              </w:rPr>
              <w:t xml:space="preserve">prevederilor </w:t>
            </w:r>
            <w:proofErr w:type="spellStart"/>
            <w:r w:rsidRPr="00DD621A">
              <w:rPr>
                <w:rFonts w:cs="Arial"/>
              </w:rPr>
              <w:t>Codului</w:t>
            </w:r>
            <w:proofErr w:type="spellEnd"/>
            <w:r w:rsidRPr="00DD621A">
              <w:rPr>
                <w:rFonts w:cs="Arial"/>
              </w:rPr>
              <w:t xml:space="preserve"> de </w:t>
            </w:r>
            <w:proofErr w:type="spellStart"/>
            <w:r w:rsidRPr="00DD621A">
              <w:rPr>
                <w:rFonts w:cs="Arial"/>
              </w:rPr>
              <w:t>bune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practici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pentru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protecţia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apelor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împotriva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poluării</w:t>
            </w:r>
            <w:proofErr w:type="spellEnd"/>
            <w:r w:rsidRPr="00DD621A">
              <w:rPr>
                <w:rFonts w:cs="Arial"/>
              </w:rPr>
              <w:t xml:space="preserve"> cu </w:t>
            </w:r>
            <w:proofErr w:type="spellStart"/>
            <w:r w:rsidRPr="00DD621A">
              <w:rPr>
                <w:rFonts w:cs="Arial"/>
              </w:rPr>
              <w:t>nitraţi</w:t>
            </w:r>
            <w:proofErr w:type="spellEnd"/>
            <w:r w:rsidRPr="00DD621A">
              <w:rPr>
                <w:rFonts w:cs="Arial"/>
              </w:rPr>
              <w:t xml:space="preserve"> din </w:t>
            </w:r>
            <w:proofErr w:type="spellStart"/>
            <w:r w:rsidRPr="00DD621A">
              <w:rPr>
                <w:rFonts w:cs="Arial"/>
              </w:rPr>
              <w:t>surse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  <w:lang w:val="it-IT"/>
              </w:rPr>
              <w:t>?</w:t>
            </w:r>
            <w:r w:rsidRPr="00DD621A">
              <w:rPr>
                <w:rFonts w:cs="Arial"/>
                <w:lang w:val="it-IT" w:eastAsia="fr-FR"/>
              </w:rPr>
              <w:t xml:space="preserve"> (pentru exploatatiile care au prevazut ca obiectiv in Planul de afaceri realizarea unei platforme de gestionare a gunoiului de grajd)</w:t>
            </w:r>
          </w:p>
        </w:tc>
        <w:tc>
          <w:tcPr>
            <w:tcW w:w="990" w:type="dxa"/>
          </w:tcPr>
          <w:p w:rsidR="0053142C" w:rsidRPr="002B522F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2B522F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2A0434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371A39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53142C" w:rsidRPr="00D47C5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B62DBF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val="it-IT" w:eastAsia="fr-FR"/>
              </w:rPr>
              <w:t xml:space="preserve">In cazul exploatatiilor </w:t>
            </w:r>
            <w:r>
              <w:rPr>
                <w:rFonts w:cs="Arial"/>
                <w:lang w:val="it-IT" w:eastAsia="fr-FR"/>
              </w:rPr>
              <w:t>care vizează creșterea animalelor</w:t>
            </w:r>
            <w:r w:rsidRPr="00DD621A">
              <w:rPr>
                <w:rFonts w:cs="Arial"/>
                <w:lang w:val="it-IT" w:eastAsia="fr-FR"/>
              </w:rPr>
              <w:t xml:space="preserve"> pentru care exista construita o platforma de gestionare a gunoiului de grajd, aceasta respecta prevederile </w:t>
            </w:r>
            <w:proofErr w:type="spellStart"/>
            <w:r w:rsidRPr="00DD621A">
              <w:rPr>
                <w:rFonts w:cs="Arial"/>
              </w:rPr>
              <w:t>Codului</w:t>
            </w:r>
            <w:proofErr w:type="spellEnd"/>
            <w:r w:rsidRPr="00DD621A">
              <w:rPr>
                <w:rFonts w:cs="Arial"/>
              </w:rPr>
              <w:t xml:space="preserve"> de </w:t>
            </w:r>
            <w:proofErr w:type="spellStart"/>
            <w:r w:rsidRPr="00DD621A">
              <w:rPr>
                <w:rFonts w:cs="Arial"/>
              </w:rPr>
              <w:t>bune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practici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pentru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protecţia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apelor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împotriva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poluării</w:t>
            </w:r>
            <w:proofErr w:type="spellEnd"/>
            <w:r w:rsidRPr="00DD621A">
              <w:rPr>
                <w:rFonts w:cs="Arial"/>
              </w:rPr>
              <w:t xml:space="preserve"> cu </w:t>
            </w:r>
            <w:proofErr w:type="spellStart"/>
            <w:r w:rsidRPr="00DD621A">
              <w:rPr>
                <w:rFonts w:cs="Arial"/>
              </w:rPr>
              <w:t>nitraţi</w:t>
            </w:r>
            <w:proofErr w:type="spellEnd"/>
            <w:r w:rsidRPr="00DD621A">
              <w:rPr>
                <w:rFonts w:cs="Arial"/>
              </w:rPr>
              <w:t xml:space="preserve"> din </w:t>
            </w:r>
            <w:proofErr w:type="spellStart"/>
            <w:r w:rsidRPr="00DD621A">
              <w:rPr>
                <w:rFonts w:cs="Arial"/>
              </w:rPr>
              <w:t>surse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F5398F">
              <w:rPr>
                <w:rFonts w:cs="Arial"/>
                <w:lang w:val="it-IT"/>
              </w:rPr>
              <w:t>?</w:t>
            </w:r>
            <w:r w:rsidRPr="00D5595C">
              <w:rPr>
                <w:rFonts w:cs="Arial"/>
                <w:lang w:val="it-IT" w:eastAsia="fr-FR"/>
              </w:rPr>
              <w:t xml:space="preserve"> (pentru exploatatiile care au prevazut in Planul de afaceri existenta unei platforme de gestionare a gunoiului de grajd</w:t>
            </w:r>
            <w:r>
              <w:rPr>
                <w:rFonts w:cs="Arial"/>
                <w:lang w:val="it-IT" w:eastAsia="fr-FR"/>
              </w:rPr>
              <w:t xml:space="preserve">/ </w:t>
            </w:r>
            <w:r w:rsidRPr="00DD621A">
              <w:rPr>
                <w:rFonts w:cs="Arial"/>
                <w:lang w:val="it-IT" w:eastAsia="fr-FR"/>
              </w:rPr>
              <w:t xml:space="preserve">pentru exploatatiile care au prevazut ca obiectiv in Planul de afaceri </w:t>
            </w:r>
            <w:r>
              <w:rPr>
                <w:rFonts w:cs="Arial"/>
                <w:lang w:val="it-IT" w:eastAsia="fr-FR"/>
              </w:rPr>
              <w:t>adaptarea</w:t>
            </w:r>
            <w:r w:rsidRPr="00DD621A">
              <w:rPr>
                <w:rFonts w:cs="Arial"/>
                <w:lang w:val="it-IT" w:eastAsia="fr-FR"/>
              </w:rPr>
              <w:t xml:space="preserve"> platforme</w:t>
            </w:r>
            <w:r>
              <w:rPr>
                <w:rFonts w:cs="Arial"/>
                <w:lang w:val="it-IT" w:eastAsia="fr-FR"/>
              </w:rPr>
              <w:t xml:space="preserve">i </w:t>
            </w:r>
            <w:r w:rsidRPr="00DD621A">
              <w:rPr>
                <w:rFonts w:cs="Arial"/>
                <w:lang w:val="it-IT" w:eastAsia="fr-FR"/>
              </w:rPr>
              <w:t>de gestionare a gunoiului de grajd</w:t>
            </w:r>
            <w:r>
              <w:rPr>
                <w:rFonts w:cs="Arial"/>
                <w:lang w:val="it-IT" w:eastAsia="fr-FR"/>
              </w:rPr>
              <w:t>, existente</w:t>
            </w:r>
            <w:r w:rsidRPr="00D5595C">
              <w:rPr>
                <w:rFonts w:cs="Arial"/>
                <w:lang w:val="it-IT" w:eastAsia="fr-FR"/>
              </w:rPr>
              <w:t>)</w:t>
            </w:r>
          </w:p>
        </w:tc>
        <w:tc>
          <w:tcPr>
            <w:tcW w:w="990" w:type="dxa"/>
          </w:tcPr>
          <w:p w:rsidR="0053142C" w:rsidRPr="00B62DBF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B62DBF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2B522F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2A0434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371A39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</w:tcPr>
          <w:p w:rsidR="0053142C" w:rsidRPr="00D47C5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602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D47C55" w:rsidRDefault="0053142C" w:rsidP="00847A77">
            <w:pPr>
              <w:jc w:val="both"/>
              <w:rPr>
                <w:rFonts w:cs="Arial"/>
                <w:lang w:val="ro-RO"/>
              </w:rPr>
            </w:pPr>
            <w:proofErr w:type="spellStart"/>
            <w:r w:rsidRPr="00125EB5">
              <w:rPr>
                <w:rFonts w:cs="Arial"/>
                <w:lang w:val="ro-RO"/>
              </w:rPr>
              <w:t>Situatia</w:t>
            </w:r>
            <w:proofErr w:type="spellEnd"/>
            <w:r w:rsidRPr="00125EB5">
              <w:rPr>
                <w:rFonts w:cs="Arial"/>
                <w:lang w:val="ro-RO"/>
              </w:rPr>
              <w:t xml:space="preserve"> actuala a </w:t>
            </w:r>
            <w:proofErr w:type="spellStart"/>
            <w:r w:rsidRPr="00125EB5">
              <w:rPr>
                <w:rFonts w:cs="Arial"/>
                <w:lang w:val="ro-RO"/>
              </w:rPr>
              <w:t>exploatatiei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descrisa in  Planul de afaceri   corespunde </w:t>
            </w:r>
            <w:proofErr w:type="spellStart"/>
            <w:r w:rsidRPr="00125EB5">
              <w:rPr>
                <w:rFonts w:cs="Arial"/>
                <w:lang w:val="ro-RO"/>
              </w:rPr>
              <w:t>realităţii</w:t>
            </w:r>
            <w:proofErr w:type="spellEnd"/>
            <w:r w:rsidRPr="00125EB5">
              <w:rPr>
                <w:rFonts w:cs="Arial"/>
                <w:lang w:val="ro-RO"/>
              </w:rPr>
              <w:t xml:space="preserve">? </w:t>
            </w:r>
            <w:r w:rsidRPr="00371A39">
              <w:rPr>
                <w:rFonts w:cs="Arial"/>
                <w:lang w:val="ro-RO"/>
              </w:rPr>
              <w:t xml:space="preserve">Se va verifica inclusiv existenta </w:t>
            </w:r>
            <w:proofErr w:type="spellStart"/>
            <w:r w:rsidRPr="00371A39">
              <w:rPr>
                <w:rFonts w:cs="Arial"/>
                <w:lang w:val="ro-RO"/>
              </w:rPr>
              <w:t>adaposuturilor</w:t>
            </w:r>
            <w:proofErr w:type="spellEnd"/>
            <w:r w:rsidRPr="00371A39">
              <w:rPr>
                <w:rFonts w:cs="Arial"/>
                <w:lang w:val="ro-RO"/>
              </w:rPr>
              <w:t>/grajdurilor pentru animale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Obiectivele descrise in  Planul de afaceri   corespund </w:t>
            </w:r>
            <w:proofErr w:type="spellStart"/>
            <w:r w:rsidRPr="00125EB5">
              <w:rPr>
                <w:rFonts w:cs="Arial"/>
                <w:lang w:val="ro-RO"/>
              </w:rPr>
              <w:t>realităţii</w:t>
            </w:r>
            <w:proofErr w:type="spellEnd"/>
            <w:r w:rsidRPr="00125EB5">
              <w:rPr>
                <w:rFonts w:cs="Arial"/>
                <w:lang w:val="ro-RO"/>
              </w:rPr>
              <w:t>?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510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</w:rPr>
              <w:t xml:space="preserve">A </w:t>
            </w:r>
            <w:proofErr w:type="spellStart"/>
            <w:r w:rsidRPr="00125EB5">
              <w:rPr>
                <w:rFonts w:cs="Arial"/>
              </w:rPr>
              <w:t>fost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realizata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conformitatea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intre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copiile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documentelor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atasate</w:t>
            </w:r>
            <w:proofErr w:type="spellEnd"/>
            <w:r w:rsidRPr="00125EB5">
              <w:rPr>
                <w:rFonts w:cs="Arial"/>
              </w:rPr>
              <w:t xml:space="preserve"> la </w:t>
            </w:r>
            <w:proofErr w:type="spellStart"/>
            <w:r w:rsidRPr="00125EB5">
              <w:rPr>
                <w:rFonts w:cs="Arial"/>
              </w:rPr>
              <w:t>Cererea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finantare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cele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existente</w:t>
            </w:r>
            <w:proofErr w:type="spellEnd"/>
            <w:r w:rsidRPr="00125EB5">
              <w:rPr>
                <w:rFonts w:cs="Arial"/>
              </w:rPr>
              <w:t xml:space="preserve"> in original la solicitant?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510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2015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4"/>
              </w:numPr>
              <w:spacing w:before="360" w:after="360" w:line="240" w:lineRule="auto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ro-RO"/>
              </w:rPr>
              <w:t xml:space="preserve">Au fost realizate fotografii relevante pentru proiect, pentru prezentarea </w:t>
            </w:r>
            <w:proofErr w:type="spellStart"/>
            <w:r w:rsidRPr="00125EB5">
              <w:rPr>
                <w:rFonts w:cs="Arial"/>
                <w:lang w:val="ro-RO"/>
              </w:rPr>
              <w:t>situatiei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existente în ceea ce </w:t>
            </w:r>
            <w:proofErr w:type="spellStart"/>
            <w:r w:rsidRPr="00125EB5">
              <w:rPr>
                <w:rFonts w:cs="Arial"/>
                <w:lang w:val="ro-RO"/>
              </w:rPr>
              <w:t>priveşte</w:t>
            </w:r>
            <w:proofErr w:type="spellEnd"/>
            <w:r w:rsidRPr="00125EB5">
              <w:rPr>
                <w:rFonts w:cs="Arial"/>
                <w:lang w:val="ro-RO"/>
              </w:rPr>
              <w:t xml:space="preserve"> </w:t>
            </w:r>
            <w:r w:rsidRPr="00125EB5">
              <w:rPr>
                <w:rFonts w:cs="Arial"/>
                <w:lang w:val="it-IT"/>
              </w:rPr>
              <w:t xml:space="preserve">localizarea terenurilor/ identificarea animalelor/ identificarea stupilor si a familiilor de albine </w:t>
            </w:r>
            <w:r w:rsidRPr="00125EB5">
              <w:rPr>
                <w:rFonts w:cs="Arial"/>
                <w:lang w:val="ro-RO"/>
              </w:rPr>
              <w:t xml:space="preserve">conform celor </w:t>
            </w:r>
            <w:proofErr w:type="spellStart"/>
            <w:r w:rsidRPr="00125EB5">
              <w:rPr>
                <w:rFonts w:cs="Arial"/>
                <w:lang w:val="ro-RO"/>
              </w:rPr>
              <w:t>mentionate</w:t>
            </w:r>
            <w:proofErr w:type="spellEnd"/>
            <w:r w:rsidRPr="00125EB5">
              <w:rPr>
                <w:rFonts w:cs="Arial"/>
                <w:lang w:val="ro-RO"/>
              </w:rPr>
              <w:t xml:space="preserve"> în Planul de afaceri la data vizitei pe teren? </w:t>
            </w: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1</w:t>
            </w: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F445C5">
        <w:trPr>
          <w:trHeight w:val="1086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1"/>
              </w:numPr>
              <w:spacing w:before="360" w:after="360" w:line="240" w:lineRule="auto"/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421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Expert 2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1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63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540" w:type="dxa"/>
            <w:shd w:val="clear" w:color="auto" w:fill="auto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</w:tbl>
    <w:p w:rsidR="0053142C" w:rsidRPr="00125EB5" w:rsidRDefault="0053142C" w:rsidP="0053142C">
      <w:pPr>
        <w:jc w:val="both"/>
        <w:rPr>
          <w:rFonts w:cs="Arial"/>
          <w:lang w:eastAsia="fr-FR"/>
        </w:rPr>
      </w:pPr>
    </w:p>
    <w:p w:rsidR="0053142C" w:rsidRPr="00125EB5" w:rsidRDefault="0053142C" w:rsidP="0053142C">
      <w:pPr>
        <w:keepNext/>
        <w:tabs>
          <w:tab w:val="left" w:pos="567"/>
          <w:tab w:val="left" w:pos="1134"/>
          <w:tab w:val="left" w:pos="1701"/>
        </w:tabs>
        <w:rPr>
          <w:rFonts w:cs="Arial"/>
          <w:lang w:val="ro-RO"/>
        </w:rPr>
      </w:pPr>
      <w:r w:rsidRPr="00125EB5">
        <w:rPr>
          <w:rFonts w:cs="Arial"/>
          <w:b/>
          <w:lang w:val="ro-RO"/>
        </w:rPr>
        <w:t>Concluzii</w:t>
      </w:r>
      <w:r w:rsidRPr="00125EB5">
        <w:rPr>
          <w:rFonts w:cs="Arial"/>
          <w:lang w:val="ro-RO"/>
        </w:rPr>
        <w:tab/>
      </w:r>
    </w:p>
    <w:p w:rsidR="0053142C" w:rsidRPr="00125EB5" w:rsidRDefault="0053142C" w:rsidP="0053142C">
      <w:pPr>
        <w:keepNext/>
        <w:tabs>
          <w:tab w:val="left" w:pos="567"/>
          <w:tab w:val="left" w:pos="1134"/>
          <w:tab w:val="left" w:pos="1701"/>
        </w:tabs>
        <w:rPr>
          <w:rFonts w:cs="Arial"/>
          <w:lang w:val="ro-RO"/>
        </w:rPr>
      </w:pPr>
      <w:r w:rsidRPr="00125EB5">
        <w:rPr>
          <w:rFonts w:cs="Arial"/>
          <w:lang w:val="ro-RO"/>
        </w:rPr>
        <w:t xml:space="preserve">In urma </w:t>
      </w:r>
      <w:proofErr w:type="spellStart"/>
      <w:r w:rsidRPr="00125EB5">
        <w:rPr>
          <w:rFonts w:cs="Arial"/>
          <w:lang w:val="ro-RO"/>
        </w:rPr>
        <w:t>verificarii</w:t>
      </w:r>
      <w:proofErr w:type="spellEnd"/>
      <w:r w:rsidRPr="00125EB5">
        <w:rPr>
          <w:rFonts w:cs="Arial"/>
          <w:lang w:val="ro-RO"/>
        </w:rPr>
        <w:t xml:space="preserve"> pe teren, Cererea de </w:t>
      </w:r>
      <w:proofErr w:type="spellStart"/>
      <w:r w:rsidRPr="00125EB5">
        <w:rPr>
          <w:rFonts w:cs="Arial"/>
          <w:lang w:val="ro-RO"/>
        </w:rPr>
        <w:t>finantare</w:t>
      </w:r>
      <w:proofErr w:type="spellEnd"/>
      <w:r w:rsidRPr="00125EB5">
        <w:rPr>
          <w:rFonts w:cs="Arial"/>
          <w:lang w:val="ro-RO"/>
        </w:rPr>
        <w:t xml:space="preserve"> este:</w:t>
      </w:r>
    </w:p>
    <w:p w:rsidR="0053142C" w:rsidRPr="00125EB5" w:rsidRDefault="0053142C" w:rsidP="0053142C">
      <w:pPr>
        <w:keepNext/>
        <w:tabs>
          <w:tab w:val="left" w:pos="567"/>
          <w:tab w:val="left" w:pos="1134"/>
          <w:tab w:val="left" w:pos="1701"/>
        </w:tabs>
        <w:rPr>
          <w:rFonts w:cs="Arial"/>
          <w:lang w:val="ro-RO"/>
        </w:rPr>
      </w:pPr>
    </w:p>
    <w:p w:rsidR="0053142C" w:rsidRPr="00654C16" w:rsidRDefault="0053142C" w:rsidP="0053142C">
      <w:pPr>
        <w:keepNext/>
        <w:tabs>
          <w:tab w:val="left" w:pos="567"/>
          <w:tab w:val="left" w:pos="1134"/>
          <w:tab w:val="left" w:pos="1701"/>
        </w:tabs>
        <w:rPr>
          <w:rFonts w:cs="Arial"/>
          <w:lang w:val="ro-RO"/>
        </w:rPr>
      </w:pPr>
      <w:r w:rsidRPr="00654C16">
        <w:rPr>
          <w:rFonts w:cs="Arial"/>
          <w:lang w:val="ro-RO"/>
        </w:rPr>
        <w:sym w:font="Wingdings" w:char="F06F"/>
      </w:r>
      <w:r w:rsidRPr="00654C16">
        <w:rPr>
          <w:rFonts w:cs="Arial"/>
          <w:lang w:val="ro-RO"/>
        </w:rPr>
        <w:t xml:space="preserve"> Eligibila</w:t>
      </w:r>
    </w:p>
    <w:p w:rsidR="0053142C" w:rsidRPr="00EB68E3" w:rsidRDefault="0053142C" w:rsidP="0053142C">
      <w:pPr>
        <w:keepNext/>
        <w:tabs>
          <w:tab w:val="left" w:pos="567"/>
          <w:tab w:val="left" w:pos="1134"/>
          <w:tab w:val="left" w:pos="1701"/>
        </w:tabs>
        <w:rPr>
          <w:rFonts w:cs="Arial"/>
          <w:lang w:val="ro-RO"/>
        </w:rPr>
      </w:pPr>
      <w:r w:rsidRPr="00654C16">
        <w:rPr>
          <w:rFonts w:cs="Arial"/>
          <w:lang w:val="ro-RO"/>
        </w:rPr>
        <w:sym w:font="Wingdings" w:char="F06F"/>
      </w:r>
      <w:r w:rsidRPr="00654C16">
        <w:rPr>
          <w:rFonts w:cs="Arial"/>
          <w:lang w:val="ro-RO"/>
        </w:rPr>
        <w:t xml:space="preserve"> Neeligibila</w:t>
      </w:r>
    </w:p>
    <w:p w:rsidR="0053142C" w:rsidRPr="00EB68E3" w:rsidRDefault="0053142C" w:rsidP="0053142C">
      <w:pPr>
        <w:keepNext/>
        <w:tabs>
          <w:tab w:val="left" w:pos="567"/>
          <w:tab w:val="left" w:pos="1134"/>
          <w:tab w:val="left" w:pos="1701"/>
        </w:tabs>
        <w:jc w:val="center"/>
        <w:rPr>
          <w:rFonts w:cs="Arial"/>
          <w:lang w:val="ro-RO"/>
        </w:rPr>
      </w:pPr>
    </w:p>
    <w:p w:rsidR="0053142C" w:rsidRPr="00D75DE2" w:rsidRDefault="0053142C" w:rsidP="0053142C">
      <w:pPr>
        <w:keepNext/>
        <w:tabs>
          <w:tab w:val="left" w:pos="567"/>
          <w:tab w:val="left" w:pos="1134"/>
          <w:tab w:val="left" w:pos="1701"/>
        </w:tabs>
        <w:jc w:val="both"/>
        <w:rPr>
          <w:rFonts w:cs="Arial"/>
          <w:lang w:val="ro-RO"/>
        </w:rPr>
      </w:pPr>
      <w:r w:rsidRPr="00D75DE2">
        <w:rPr>
          <w:rFonts w:cs="Arial"/>
          <w:lang w:val="ro-RO"/>
        </w:rPr>
        <w:t xml:space="preserve">(Se vor analiza </w:t>
      </w:r>
      <w:proofErr w:type="spellStart"/>
      <w:r w:rsidRPr="00D75DE2">
        <w:rPr>
          <w:rFonts w:cs="Arial"/>
          <w:lang w:val="ro-RO"/>
        </w:rPr>
        <w:t>raspunsurile</w:t>
      </w:r>
      <w:proofErr w:type="spellEnd"/>
      <w:r w:rsidRPr="00D75DE2">
        <w:rPr>
          <w:rFonts w:cs="Arial"/>
          <w:lang w:val="ro-RO"/>
        </w:rPr>
        <w:t xml:space="preserve"> la </w:t>
      </w:r>
      <w:proofErr w:type="spellStart"/>
      <w:r w:rsidRPr="0029781F">
        <w:rPr>
          <w:rFonts w:cs="Arial"/>
          <w:lang w:val="ro-RO"/>
        </w:rPr>
        <w:t>Sectiunile</w:t>
      </w:r>
      <w:proofErr w:type="spellEnd"/>
      <w:r w:rsidRPr="0029781F">
        <w:rPr>
          <w:rFonts w:cs="Arial"/>
          <w:lang w:val="ro-RO"/>
        </w:rPr>
        <w:t xml:space="preserve"> </w:t>
      </w:r>
      <w:r w:rsidRPr="00125EB5">
        <w:rPr>
          <w:rFonts w:cs="Arial"/>
          <w:lang w:val="ro-RO" w:eastAsia="ja-JP"/>
        </w:rPr>
        <w:t>privind verificarea documentar</w:t>
      </w:r>
      <w:r w:rsidRPr="00654C16">
        <w:rPr>
          <w:rFonts w:cs="Arial"/>
          <w:lang w:val="ro-RO" w:eastAsia="ja-JP"/>
        </w:rPr>
        <w:t xml:space="preserve">ă </w:t>
      </w:r>
      <w:proofErr w:type="spellStart"/>
      <w:r w:rsidRPr="00654C16">
        <w:rPr>
          <w:rFonts w:cs="Arial"/>
          <w:lang w:val="ro-RO" w:eastAsia="ja-JP"/>
        </w:rPr>
        <w:t>şi</w:t>
      </w:r>
      <w:proofErr w:type="spellEnd"/>
      <w:r w:rsidRPr="00654C16">
        <w:rPr>
          <w:rFonts w:cs="Arial"/>
          <w:lang w:val="ro-RO" w:eastAsia="ja-JP"/>
        </w:rPr>
        <w:t xml:space="preserve"> cea la locul </w:t>
      </w:r>
      <w:proofErr w:type="spellStart"/>
      <w:r w:rsidRPr="00654C16">
        <w:rPr>
          <w:rFonts w:cs="Arial"/>
          <w:lang w:val="ro-RO" w:eastAsia="ja-JP"/>
        </w:rPr>
        <w:t>investiţiei</w:t>
      </w:r>
      <w:proofErr w:type="spellEnd"/>
      <w:r w:rsidRPr="00EB68E3">
        <w:rPr>
          <w:rFonts w:cs="Arial"/>
          <w:lang w:val="ro-RO"/>
        </w:rPr>
        <w:t xml:space="preserve"> si în </w:t>
      </w:r>
      <w:proofErr w:type="spellStart"/>
      <w:r w:rsidRPr="00D75DE2">
        <w:rPr>
          <w:rFonts w:cs="Arial"/>
          <w:lang w:val="ro-RO"/>
        </w:rPr>
        <w:t>functie</w:t>
      </w:r>
      <w:proofErr w:type="spellEnd"/>
      <w:r w:rsidRPr="00D75DE2">
        <w:rPr>
          <w:rFonts w:cs="Arial"/>
          <w:lang w:val="ro-RO"/>
        </w:rPr>
        <w:t xml:space="preserve"> de rezultatul acestora se va bifa si </w:t>
      </w:r>
      <w:proofErr w:type="spellStart"/>
      <w:r w:rsidRPr="00D75DE2">
        <w:rPr>
          <w:rFonts w:cs="Arial"/>
          <w:lang w:val="ro-RO"/>
        </w:rPr>
        <w:t>contrabifa</w:t>
      </w:r>
      <w:proofErr w:type="spellEnd"/>
      <w:r w:rsidRPr="00D75DE2">
        <w:rPr>
          <w:rFonts w:cs="Arial"/>
          <w:lang w:val="ro-RO"/>
        </w:rPr>
        <w:t xml:space="preserve"> de </w:t>
      </w:r>
      <w:proofErr w:type="spellStart"/>
      <w:r w:rsidRPr="00D75DE2">
        <w:rPr>
          <w:rFonts w:cs="Arial"/>
          <w:lang w:val="ro-RO"/>
        </w:rPr>
        <w:t>expertii</w:t>
      </w:r>
      <w:proofErr w:type="spellEnd"/>
      <w:r w:rsidRPr="00D75DE2">
        <w:rPr>
          <w:rFonts w:cs="Arial"/>
          <w:lang w:val="ro-RO"/>
        </w:rPr>
        <w:t xml:space="preserve"> verificatori Concluzia </w:t>
      </w:r>
      <w:proofErr w:type="spellStart"/>
      <w:r w:rsidRPr="00D75DE2">
        <w:rPr>
          <w:rFonts w:cs="Arial"/>
          <w:lang w:val="ro-RO"/>
        </w:rPr>
        <w:t>verificarii</w:t>
      </w:r>
      <w:proofErr w:type="spellEnd"/>
      <w:r w:rsidRPr="00D75DE2">
        <w:rPr>
          <w:rFonts w:cs="Arial"/>
          <w:lang w:val="ro-RO"/>
        </w:rPr>
        <w:t xml:space="preserve"> pe teren.)</w:t>
      </w:r>
    </w:p>
    <w:p w:rsidR="0053142C" w:rsidRPr="0029781F" w:rsidRDefault="0053142C" w:rsidP="0053142C">
      <w:pPr>
        <w:pStyle w:val="Corptext"/>
        <w:rPr>
          <w:rFonts w:ascii="Calibri" w:hAnsi="Calibri" w:cs="Arial"/>
          <w:b w:val="0"/>
          <w:i/>
          <w:szCs w:val="24"/>
        </w:rPr>
      </w:pPr>
    </w:p>
    <w:p w:rsidR="0053142C" w:rsidRPr="002B522F" w:rsidRDefault="0053142C" w:rsidP="0053142C">
      <w:pPr>
        <w:pStyle w:val="Corptext"/>
        <w:jc w:val="left"/>
        <w:rPr>
          <w:rFonts w:ascii="Calibri" w:hAnsi="Calibri" w:cs="Arial"/>
          <w:b w:val="0"/>
          <w:i/>
          <w:szCs w:val="24"/>
        </w:rPr>
      </w:pPr>
      <w:proofErr w:type="spellStart"/>
      <w:r w:rsidRPr="00DD621A">
        <w:rPr>
          <w:rFonts w:ascii="Calibri" w:hAnsi="Calibri" w:cs="Arial"/>
          <w:b w:val="0"/>
          <w:bCs w:val="0"/>
          <w:szCs w:val="24"/>
        </w:rPr>
        <w:t>Observaţii</w:t>
      </w:r>
      <w:proofErr w:type="spellEnd"/>
      <w:r w:rsidRPr="00DD621A">
        <w:rPr>
          <w:rFonts w:ascii="Calibri" w:hAnsi="Calibri" w:cs="Arial"/>
          <w:b w:val="0"/>
          <w:bCs w:val="0"/>
          <w:szCs w:val="24"/>
        </w:rPr>
        <w:t xml:space="preserve">*: </w:t>
      </w: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Default="0053142C" w:rsidP="0053142C">
      <w:pPr>
        <w:pStyle w:val="Corptext"/>
        <w:rPr>
          <w:rFonts w:ascii="Calibri" w:hAnsi="Calibri" w:cs="Arial"/>
          <w:b w:val="0"/>
          <w:szCs w:val="24"/>
        </w:rPr>
      </w:pPr>
      <w:r w:rsidRPr="00F5398F">
        <w:rPr>
          <w:rFonts w:ascii="Calibri" w:hAnsi="Calibri" w:cs="Arial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 w:val="0"/>
          <w:szCs w:val="24"/>
        </w:rPr>
        <w:t>.............................................................................</w:t>
      </w:r>
    </w:p>
    <w:p w:rsidR="0053142C" w:rsidRPr="002A0434" w:rsidRDefault="0053142C" w:rsidP="0053142C">
      <w:pPr>
        <w:pStyle w:val="Corptext"/>
        <w:rPr>
          <w:rFonts w:ascii="Calibri" w:hAnsi="Calibri" w:cs="Arial"/>
          <w:b w:val="0"/>
          <w:i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40"/>
      </w:tblGrid>
      <w:tr w:rsidR="0053142C" w:rsidRPr="00125EB5" w:rsidTr="00847A77">
        <w:tc>
          <w:tcPr>
            <w:tcW w:w="5000" w:type="pct"/>
          </w:tcPr>
          <w:p w:rsidR="0053142C" w:rsidRPr="00371A39" w:rsidRDefault="0053142C" w:rsidP="00847A77">
            <w:pPr>
              <w:rPr>
                <w:rFonts w:cs="Arial"/>
                <w:lang w:val="ro-RO"/>
              </w:rPr>
            </w:pPr>
            <w:r w:rsidRPr="00371A39">
              <w:rPr>
                <w:rFonts w:cs="Arial"/>
                <w:lang w:val="ro-RO"/>
              </w:rPr>
              <w:t xml:space="preserve">Aprobat </w:t>
            </w:r>
          </w:p>
          <w:p w:rsidR="0053142C" w:rsidRPr="00125EB5" w:rsidRDefault="00F45109" w:rsidP="00847A77">
            <w:pPr>
              <w:rPr>
                <w:rFonts w:cs="Arial"/>
                <w:lang w:val="ro-RO"/>
              </w:rPr>
            </w:pPr>
            <w:bookmarkStart w:id="1" w:name="OLE_LINK1"/>
            <w:bookmarkStart w:id="2" w:name="OLE_LINK2"/>
            <w:r>
              <w:rPr>
                <w:rFonts w:cs="Arial"/>
                <w:lang w:val="ro-RO"/>
              </w:rPr>
              <w:t>Re[</w:t>
            </w:r>
            <w:proofErr w:type="spellStart"/>
            <w:r>
              <w:rPr>
                <w:rFonts w:cs="Arial"/>
                <w:lang w:val="ro-RO"/>
              </w:rPr>
              <w:t>rezentant</w:t>
            </w:r>
            <w:proofErr w:type="spellEnd"/>
            <w:r>
              <w:rPr>
                <w:rFonts w:cs="Arial"/>
                <w:lang w:val="ro-RO"/>
              </w:rPr>
              <w:t xml:space="preserve"> legal/ Manager GAL</w:t>
            </w:r>
          </w:p>
          <w:bookmarkEnd w:id="1"/>
          <w:bookmarkEnd w:id="2"/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>Semnătura……</w:t>
            </w:r>
            <w:r>
              <w:rPr>
                <w:rFonts w:cs="Arial"/>
                <w:lang w:val="ro-RO"/>
              </w:rPr>
              <w:t xml:space="preserve">…………………......................           </w:t>
            </w:r>
            <w:r w:rsidRPr="00125EB5">
              <w:rPr>
                <w:rFonts w:cs="Arial"/>
                <w:lang w:val="ro-RO"/>
              </w:rPr>
              <w:t xml:space="preserve">     DATA</w:t>
            </w:r>
            <w:r>
              <w:rPr>
                <w:rFonts w:cs="Arial"/>
                <w:lang w:val="ro-RO"/>
              </w:rPr>
              <w:t xml:space="preserve"> 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Verificat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Expert 2 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>Semnătura ……………………........................                  DATA</w:t>
            </w:r>
            <w:r>
              <w:rPr>
                <w:rFonts w:cs="Arial"/>
                <w:lang w:val="ro-RO"/>
              </w:rPr>
              <w:t xml:space="preserve"> 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Î</w:t>
            </w:r>
            <w:r w:rsidRPr="00125EB5">
              <w:rPr>
                <w:rFonts w:cs="Arial"/>
                <w:lang w:val="ro-RO"/>
              </w:rPr>
              <w:t xml:space="preserve">ntocmit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Expert  1 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>Semnătura ……………………........................                  DATA</w:t>
            </w:r>
            <w:r>
              <w:rPr>
                <w:rFonts w:cs="Arial"/>
                <w:lang w:val="ro-RO"/>
              </w:rPr>
              <w:t xml:space="preserve">  </w:t>
            </w:r>
          </w:p>
          <w:p w:rsidR="0053142C" w:rsidRPr="00125EB5" w:rsidRDefault="0053142C" w:rsidP="00847A77">
            <w:pPr>
              <w:rPr>
                <w:rFonts w:cs="Arial"/>
                <w:lang w:val="ro-RO"/>
              </w:rPr>
            </w:pPr>
          </w:p>
        </w:tc>
      </w:tr>
    </w:tbl>
    <w:p w:rsidR="0053142C" w:rsidRDefault="0053142C" w:rsidP="0053142C">
      <w:pPr>
        <w:jc w:val="both"/>
        <w:rPr>
          <w:rFonts w:cs="Arial"/>
          <w:lang w:val="ro-RO"/>
        </w:rPr>
      </w:pPr>
      <w:r w:rsidRPr="00125EB5">
        <w:rPr>
          <w:rFonts w:cs="Arial"/>
          <w:lang w:val="ro-RO"/>
        </w:rPr>
        <w:t xml:space="preserve">* vor fi </w:t>
      </w:r>
      <w:proofErr w:type="spellStart"/>
      <w:r w:rsidRPr="00125EB5">
        <w:rPr>
          <w:rFonts w:cs="Arial"/>
          <w:lang w:val="ro-RO"/>
        </w:rPr>
        <w:t>mentionate</w:t>
      </w:r>
      <w:proofErr w:type="spellEnd"/>
      <w:r w:rsidRPr="00125EB5">
        <w:rPr>
          <w:rFonts w:cs="Arial"/>
          <w:lang w:val="ro-RO"/>
        </w:rPr>
        <w:t xml:space="preserve"> la rubrica „</w:t>
      </w:r>
      <w:proofErr w:type="spellStart"/>
      <w:r w:rsidRPr="00125EB5">
        <w:rPr>
          <w:rFonts w:cs="Arial"/>
          <w:lang w:val="ro-RO"/>
        </w:rPr>
        <w:t>Observatii</w:t>
      </w:r>
      <w:proofErr w:type="spellEnd"/>
      <w:r w:rsidRPr="00125EB5">
        <w:rPr>
          <w:rFonts w:cs="Arial"/>
          <w:lang w:val="ro-RO"/>
        </w:rPr>
        <w:t xml:space="preserve">” toate aspectele privind efectuarea </w:t>
      </w:r>
      <w:proofErr w:type="spellStart"/>
      <w:r w:rsidRPr="00125EB5">
        <w:rPr>
          <w:rFonts w:cs="Arial"/>
          <w:lang w:val="ro-RO"/>
        </w:rPr>
        <w:t>verificarii</w:t>
      </w:r>
      <w:proofErr w:type="spellEnd"/>
      <w:r w:rsidRPr="00125EB5">
        <w:rPr>
          <w:rFonts w:cs="Arial"/>
          <w:lang w:val="ro-RO"/>
        </w:rPr>
        <w:t xml:space="preserve"> pe teren și orice alte constatări ale </w:t>
      </w:r>
      <w:proofErr w:type="spellStart"/>
      <w:r w:rsidRPr="00125EB5">
        <w:rPr>
          <w:rFonts w:cs="Arial"/>
          <w:lang w:val="ro-RO"/>
        </w:rPr>
        <w:t>expertilor</w:t>
      </w:r>
      <w:proofErr w:type="spellEnd"/>
      <w:r w:rsidRPr="00125EB5">
        <w:rPr>
          <w:rFonts w:cs="Arial"/>
          <w:lang w:val="ro-RO"/>
        </w:rPr>
        <w:t xml:space="preserve"> care pot afecta implementarea proiectului, precum </w:t>
      </w:r>
      <w:proofErr w:type="spellStart"/>
      <w:r w:rsidRPr="00125EB5">
        <w:rPr>
          <w:rFonts w:cs="Arial"/>
          <w:lang w:val="ro-RO"/>
        </w:rPr>
        <w:t>şi</w:t>
      </w:r>
      <w:proofErr w:type="spellEnd"/>
      <w:r w:rsidRPr="00125EB5">
        <w:rPr>
          <w:rFonts w:cs="Arial"/>
          <w:lang w:val="ro-RO"/>
        </w:rPr>
        <w:t xml:space="preserve"> solicitarea de alte </w:t>
      </w:r>
      <w:proofErr w:type="spellStart"/>
      <w:r w:rsidRPr="00125EB5">
        <w:rPr>
          <w:rFonts w:cs="Arial"/>
          <w:lang w:val="ro-RO"/>
        </w:rPr>
        <w:t>informaţii</w:t>
      </w:r>
      <w:proofErr w:type="spellEnd"/>
      <w:r w:rsidRPr="00125EB5">
        <w:rPr>
          <w:rFonts w:cs="Arial"/>
          <w:lang w:val="ro-RO"/>
        </w:rPr>
        <w:t>.</w:t>
      </w:r>
    </w:p>
    <w:p w:rsidR="0053142C" w:rsidRPr="00125EB5" w:rsidRDefault="0053142C" w:rsidP="009B7A9C">
      <w:pPr>
        <w:jc w:val="both"/>
        <w:rPr>
          <w:rFonts w:cs="Arial"/>
          <w:lang w:val="ro-RO"/>
        </w:rPr>
      </w:pPr>
      <w:r w:rsidRPr="00125EB5">
        <w:rPr>
          <w:rFonts w:cs="Arial"/>
          <w:lang w:val="ro-RO"/>
        </w:rPr>
        <w:tab/>
      </w:r>
    </w:p>
    <w:p w:rsidR="0053142C" w:rsidRPr="00125EB5" w:rsidRDefault="0053142C" w:rsidP="0053142C">
      <w:pPr>
        <w:jc w:val="both"/>
        <w:rPr>
          <w:rFonts w:cs="Arial"/>
          <w:b/>
          <w:lang w:val="ro-RO"/>
        </w:rPr>
      </w:pPr>
      <w:r w:rsidRPr="00125EB5">
        <w:rPr>
          <w:rFonts w:cs="Arial"/>
          <w:b/>
          <w:lang w:val="ro-RO"/>
        </w:rPr>
        <w:t xml:space="preserve">Am luat la </w:t>
      </w:r>
      <w:proofErr w:type="spellStart"/>
      <w:r w:rsidRPr="00125EB5">
        <w:rPr>
          <w:rFonts w:cs="Arial"/>
          <w:b/>
          <w:lang w:val="ro-RO"/>
        </w:rPr>
        <w:t>cunostinta</w:t>
      </w:r>
      <w:proofErr w:type="spellEnd"/>
      <w:r w:rsidRPr="00125EB5">
        <w:rPr>
          <w:rFonts w:cs="Arial"/>
          <w:b/>
          <w:lang w:val="ro-RO"/>
        </w:rPr>
        <w:t xml:space="preserve">, </w:t>
      </w:r>
    </w:p>
    <w:p w:rsidR="0053142C" w:rsidRPr="00125EB5" w:rsidRDefault="0053142C" w:rsidP="0053142C">
      <w:pPr>
        <w:jc w:val="both"/>
        <w:rPr>
          <w:rFonts w:cs="Arial"/>
          <w:lang w:val="ro-RO"/>
        </w:rPr>
      </w:pPr>
      <w:r w:rsidRPr="00125EB5">
        <w:rPr>
          <w:rFonts w:cs="Arial"/>
          <w:lang w:val="ro-RO"/>
        </w:rPr>
        <w:t>Solicitant (reprezentant legal)</w:t>
      </w:r>
    </w:p>
    <w:p w:rsidR="0053142C" w:rsidRPr="00125EB5" w:rsidRDefault="0053142C" w:rsidP="0053142C">
      <w:pPr>
        <w:jc w:val="both"/>
        <w:rPr>
          <w:rFonts w:cs="Arial"/>
          <w:lang w:val="ro-RO"/>
        </w:rPr>
      </w:pPr>
      <w:r>
        <w:rPr>
          <w:rFonts w:cs="Arial"/>
          <w:lang w:val="ro-RO"/>
        </w:rPr>
        <w:t xml:space="preserve"> </w:t>
      </w:r>
      <w:r w:rsidRPr="00125EB5">
        <w:rPr>
          <w:rFonts w:cs="Arial"/>
          <w:lang w:val="ro-RO"/>
        </w:rPr>
        <w:t xml:space="preserve"> </w:t>
      </w:r>
      <w:r>
        <w:rPr>
          <w:rFonts w:cs="Arial"/>
          <w:lang w:val="ro-RO"/>
        </w:rPr>
        <w:t>...................................................</w:t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</w:p>
    <w:p w:rsidR="0053142C" w:rsidRPr="00125EB5" w:rsidRDefault="0053142C" w:rsidP="0053142C">
      <w:pPr>
        <w:jc w:val="both"/>
        <w:rPr>
          <w:rFonts w:cs="Arial"/>
          <w:lang w:val="ro-RO"/>
        </w:rPr>
      </w:pPr>
      <w:proofErr w:type="spellStart"/>
      <w:r w:rsidRPr="00125EB5">
        <w:rPr>
          <w:rFonts w:cs="Arial"/>
          <w:lang w:val="ro-RO"/>
        </w:rPr>
        <w:t>Semnatura</w:t>
      </w:r>
      <w:proofErr w:type="spellEnd"/>
      <w:r w:rsidRPr="00125EB5">
        <w:rPr>
          <w:rFonts w:cs="Arial"/>
          <w:lang w:val="ro-RO"/>
        </w:rPr>
        <w:t xml:space="preserve"> si </w:t>
      </w:r>
      <w:proofErr w:type="spellStart"/>
      <w:r w:rsidRPr="00125EB5">
        <w:rPr>
          <w:rFonts w:cs="Arial"/>
          <w:lang w:val="ro-RO"/>
        </w:rPr>
        <w:t>ştampila</w:t>
      </w:r>
      <w:proofErr w:type="spellEnd"/>
      <w:r w:rsidRPr="00125EB5">
        <w:rPr>
          <w:rFonts w:cs="Arial"/>
          <w:lang w:val="ro-RO"/>
        </w:rPr>
        <w:t xml:space="preserve"> …………..……….</w:t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  <w:r w:rsidRPr="00125EB5">
        <w:rPr>
          <w:rFonts w:cs="Arial"/>
          <w:lang w:val="ro-RO"/>
        </w:rPr>
        <w:tab/>
      </w:r>
    </w:p>
    <w:p w:rsidR="0053142C" w:rsidRPr="00125EB5" w:rsidRDefault="0053142C" w:rsidP="0053142C">
      <w:pPr>
        <w:pStyle w:val="NormalIndent2"/>
        <w:rPr>
          <w:rFonts w:ascii="Calibri" w:eastAsia="MS Mincho" w:hAnsi="Calibri" w:cs="Arial"/>
          <w:sz w:val="24"/>
          <w:szCs w:val="24"/>
          <w:lang w:val="ro-RO"/>
        </w:rPr>
      </w:pPr>
      <w:r w:rsidRPr="00125EB5">
        <w:rPr>
          <w:rFonts w:ascii="Calibri" w:eastAsia="MS Mincho" w:hAnsi="Calibri" w:cs="Arial"/>
          <w:sz w:val="24"/>
          <w:szCs w:val="24"/>
          <w:lang w:val="ro-RO"/>
        </w:rPr>
        <w:t xml:space="preserve">Data </w:t>
      </w:r>
      <w:r>
        <w:rPr>
          <w:rFonts w:ascii="Calibri" w:eastAsia="MS Mincho" w:hAnsi="Calibri" w:cs="Arial"/>
          <w:sz w:val="24"/>
          <w:szCs w:val="24"/>
          <w:lang w:val="ro-RO"/>
        </w:rPr>
        <w:t xml:space="preserve"> </w:t>
      </w:r>
      <w:r w:rsidRPr="00125EB5">
        <w:rPr>
          <w:rFonts w:ascii="Calibri" w:eastAsia="MS Mincho" w:hAnsi="Calibri" w:cs="Arial"/>
          <w:sz w:val="24"/>
          <w:szCs w:val="24"/>
          <w:lang w:val="ro-RO"/>
        </w:rPr>
        <w:tab/>
      </w:r>
      <w:r w:rsidRPr="00125EB5">
        <w:rPr>
          <w:rFonts w:ascii="Calibri" w:eastAsia="MS Mincho" w:hAnsi="Calibri" w:cs="Arial"/>
          <w:sz w:val="24"/>
          <w:szCs w:val="24"/>
          <w:lang w:val="ro-RO"/>
        </w:rPr>
        <w:tab/>
      </w:r>
      <w:r w:rsidRPr="00125EB5">
        <w:rPr>
          <w:rFonts w:ascii="Calibri" w:eastAsia="MS Mincho" w:hAnsi="Calibri" w:cs="Arial"/>
          <w:sz w:val="24"/>
          <w:szCs w:val="24"/>
          <w:lang w:val="ro-RO"/>
        </w:rPr>
        <w:tab/>
      </w:r>
      <w:r w:rsidRPr="00125EB5">
        <w:rPr>
          <w:rFonts w:ascii="Calibri" w:eastAsia="MS Mincho" w:hAnsi="Calibri" w:cs="Arial"/>
          <w:sz w:val="24"/>
          <w:szCs w:val="24"/>
          <w:lang w:val="ro-RO"/>
        </w:rPr>
        <w:tab/>
      </w:r>
      <w:r w:rsidRPr="00125EB5">
        <w:rPr>
          <w:rFonts w:ascii="Calibri" w:eastAsia="MS Mincho" w:hAnsi="Calibri" w:cs="Arial"/>
          <w:sz w:val="24"/>
          <w:szCs w:val="24"/>
          <w:lang w:val="ro-RO"/>
        </w:rPr>
        <w:tab/>
      </w:r>
    </w:p>
    <w:p w:rsidR="0053142C" w:rsidRPr="00125EB5" w:rsidRDefault="0053142C" w:rsidP="0053142C">
      <w:pPr>
        <w:pStyle w:val="NormalIndent2"/>
        <w:rPr>
          <w:rFonts w:ascii="Calibri" w:eastAsia="MS Mincho" w:hAnsi="Calibri" w:cs="Arial"/>
          <w:sz w:val="24"/>
          <w:szCs w:val="24"/>
          <w:lang w:val="ro-RO"/>
        </w:rPr>
      </w:pPr>
    </w:p>
    <w:p w:rsidR="0053142C" w:rsidRPr="00125EB5" w:rsidRDefault="0053142C" w:rsidP="0053142C">
      <w:pPr>
        <w:pStyle w:val="NormalIndent2"/>
        <w:rPr>
          <w:rFonts w:ascii="Calibri" w:eastAsia="MS Mincho" w:hAnsi="Calibri" w:cs="Arial"/>
          <w:sz w:val="24"/>
          <w:szCs w:val="24"/>
          <w:lang w:val="ro-RO"/>
        </w:rPr>
      </w:pPr>
      <w:r w:rsidRPr="00125EB5">
        <w:rPr>
          <w:rFonts w:ascii="Calibri" w:eastAsia="MS Mincho" w:hAnsi="Calibri" w:cs="Arial"/>
          <w:sz w:val="24"/>
          <w:szCs w:val="24"/>
          <w:lang w:val="ro-RO"/>
        </w:rPr>
        <w:t xml:space="preserve">Motivul refuzului de </w:t>
      </w:r>
      <w:proofErr w:type="spellStart"/>
      <w:r w:rsidRPr="00125EB5">
        <w:rPr>
          <w:rFonts w:ascii="Calibri" w:eastAsia="MS Mincho" w:hAnsi="Calibri" w:cs="Arial"/>
          <w:sz w:val="24"/>
          <w:szCs w:val="24"/>
          <w:lang w:val="ro-RO"/>
        </w:rPr>
        <w:t>semnatura</w:t>
      </w:r>
      <w:proofErr w:type="spellEnd"/>
      <w:r w:rsidRPr="00125EB5">
        <w:rPr>
          <w:rFonts w:ascii="Calibri" w:eastAsia="MS Mincho" w:hAnsi="Calibri" w:cs="Arial"/>
          <w:sz w:val="24"/>
          <w:szCs w:val="24"/>
          <w:lang w:val="ro-RO"/>
        </w:rPr>
        <w:t>:..................................</w:t>
      </w:r>
    </w:p>
    <w:p w:rsidR="0053142C" w:rsidRPr="00125EB5" w:rsidRDefault="0053142C" w:rsidP="0053142C">
      <w:pPr>
        <w:tabs>
          <w:tab w:val="left" w:pos="3120"/>
          <w:tab w:val="center" w:pos="4320"/>
          <w:tab w:val="right" w:pos="8640"/>
        </w:tabs>
        <w:rPr>
          <w:rFonts w:cs="Arial"/>
          <w:lang w:val="ro-RO" w:eastAsia="ja-JP"/>
        </w:rPr>
      </w:pPr>
      <w:r w:rsidRPr="00125EB5">
        <w:rPr>
          <w:rFonts w:cs="Arial"/>
        </w:rPr>
        <w:tab/>
      </w:r>
      <w:r w:rsidRPr="00371A39">
        <w:rPr>
          <w:rFonts w:cs="Arial"/>
          <w:lang w:val="ro-RO"/>
        </w:rPr>
        <w:br w:type="page"/>
      </w:r>
    </w:p>
    <w:p w:rsidR="0053142C" w:rsidRPr="00654C16" w:rsidRDefault="0053142C" w:rsidP="0053142C">
      <w:pPr>
        <w:tabs>
          <w:tab w:val="left" w:pos="3120"/>
          <w:tab w:val="center" w:pos="4320"/>
          <w:tab w:val="right" w:pos="8640"/>
        </w:tabs>
        <w:rPr>
          <w:rFonts w:cs="Calibri"/>
          <w:b/>
          <w:lang w:val="ro-RO"/>
        </w:rPr>
      </w:pPr>
      <w:r w:rsidRPr="00654C16">
        <w:rPr>
          <w:rFonts w:cs="Calibri"/>
          <w:b/>
          <w:lang w:val="ro-RO"/>
        </w:rPr>
        <w:lastRenderedPageBreak/>
        <w:t xml:space="preserve">Metodologie de aplicat pentru verificarea pe teren a Cererii de </w:t>
      </w:r>
      <w:proofErr w:type="spellStart"/>
      <w:r w:rsidRPr="00654C16">
        <w:rPr>
          <w:rFonts w:cs="Calibri"/>
          <w:b/>
          <w:lang w:val="ro-RO"/>
        </w:rPr>
        <w:t>finantare</w:t>
      </w:r>
      <w:proofErr w:type="spellEnd"/>
      <w:r w:rsidRPr="00654C16">
        <w:rPr>
          <w:rFonts w:cs="Calibri"/>
          <w:b/>
          <w:lang w:val="ro-RO"/>
        </w:rPr>
        <w:t xml:space="preserve"> </w:t>
      </w:r>
    </w:p>
    <w:p w:rsidR="0053142C" w:rsidRPr="00EB68E3" w:rsidRDefault="0053142C" w:rsidP="0053142C">
      <w:pPr>
        <w:jc w:val="both"/>
        <w:rPr>
          <w:rFonts w:cs="Arial"/>
          <w:lang w:val="ro-RO"/>
        </w:rPr>
      </w:pPr>
    </w:p>
    <w:p w:rsidR="0053142C" w:rsidRPr="00EB68E3" w:rsidRDefault="0053142C" w:rsidP="0053142C">
      <w:pPr>
        <w:jc w:val="both"/>
        <w:rPr>
          <w:rFonts w:cs="Arial"/>
          <w:lang w:val="ro-RO"/>
        </w:rPr>
      </w:pPr>
    </w:p>
    <w:tbl>
      <w:tblPr>
        <w:tblW w:w="927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678"/>
        <w:gridCol w:w="4770"/>
      </w:tblGrid>
      <w:tr w:rsidR="0053142C" w:rsidRPr="00125EB5" w:rsidTr="009B7A9C">
        <w:trPr>
          <w:trHeight w:val="638"/>
        </w:trPr>
        <w:tc>
          <w:tcPr>
            <w:tcW w:w="829" w:type="dxa"/>
            <w:vAlign w:val="center"/>
          </w:tcPr>
          <w:p w:rsidR="0053142C" w:rsidRPr="00D75DE2" w:rsidRDefault="0053142C" w:rsidP="00847A77">
            <w:pPr>
              <w:jc w:val="center"/>
              <w:rPr>
                <w:rFonts w:cs="Arial"/>
              </w:rPr>
            </w:pPr>
            <w:r w:rsidRPr="00D75DE2">
              <w:rPr>
                <w:rFonts w:cs="Arial"/>
              </w:rPr>
              <w:t>Nr.</w:t>
            </w:r>
          </w:p>
          <w:p w:rsidR="0053142C" w:rsidRPr="0029781F" w:rsidRDefault="0053142C" w:rsidP="00847A77">
            <w:pPr>
              <w:jc w:val="center"/>
              <w:rPr>
                <w:rFonts w:cs="Arial"/>
                <w:lang w:eastAsia="fr-FR"/>
              </w:rPr>
            </w:pPr>
            <w:proofErr w:type="spellStart"/>
            <w:r w:rsidRPr="0029781F">
              <w:rPr>
                <w:rFonts w:cs="Arial"/>
              </w:rPr>
              <w:t>Crt</w:t>
            </w:r>
            <w:proofErr w:type="spellEnd"/>
          </w:p>
        </w:tc>
        <w:tc>
          <w:tcPr>
            <w:tcW w:w="3678" w:type="dxa"/>
            <w:vAlign w:val="center"/>
          </w:tcPr>
          <w:p w:rsidR="0053142C" w:rsidRPr="00DD621A" w:rsidRDefault="0053142C" w:rsidP="00847A77">
            <w:pPr>
              <w:jc w:val="center"/>
              <w:rPr>
                <w:rFonts w:cs="Arial"/>
                <w:lang w:eastAsia="fr-FR"/>
              </w:rPr>
            </w:pPr>
            <w:proofErr w:type="spellStart"/>
            <w:r w:rsidRPr="00DD621A">
              <w:rPr>
                <w:rFonts w:cs="Arial"/>
              </w:rPr>
              <w:t>Obiectul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analizei</w:t>
            </w:r>
            <w:proofErr w:type="spellEnd"/>
            <w:r w:rsidRPr="00DD621A">
              <w:rPr>
                <w:rFonts w:cs="Arial"/>
              </w:rPr>
              <w:t xml:space="preserve">/ </w:t>
            </w:r>
            <w:proofErr w:type="spellStart"/>
            <w:r w:rsidRPr="00DD621A">
              <w:rPr>
                <w:rFonts w:cs="Arial"/>
              </w:rPr>
              <w:t>verificarii</w:t>
            </w:r>
            <w:proofErr w:type="spellEnd"/>
          </w:p>
        </w:tc>
        <w:tc>
          <w:tcPr>
            <w:tcW w:w="4770" w:type="dxa"/>
            <w:vAlign w:val="center"/>
          </w:tcPr>
          <w:p w:rsidR="0053142C" w:rsidRPr="00654C16" w:rsidRDefault="0053142C" w:rsidP="00847A77">
            <w:pPr>
              <w:jc w:val="center"/>
              <w:rPr>
                <w:rFonts w:cs="Arial"/>
              </w:rPr>
            </w:pPr>
            <w:proofErr w:type="spellStart"/>
            <w:r w:rsidRPr="00125EB5">
              <w:rPr>
                <w:rFonts w:cs="Arial"/>
                <w:lang w:eastAsia="ja-JP"/>
              </w:rPr>
              <w:t>Modalitate</w:t>
            </w:r>
            <w:proofErr w:type="spellEnd"/>
            <w:r w:rsidRPr="00125EB5">
              <w:rPr>
                <w:rFonts w:cs="Arial"/>
                <w:lang w:eastAsia="ja-JP"/>
              </w:rPr>
              <w:t xml:space="preserve"> de </w:t>
            </w:r>
            <w:proofErr w:type="spellStart"/>
            <w:r w:rsidRPr="00125EB5">
              <w:rPr>
                <w:rFonts w:cs="Arial"/>
                <w:lang w:eastAsia="ja-JP"/>
              </w:rPr>
              <w:t>v</w:t>
            </w:r>
            <w:r w:rsidRPr="00654C16">
              <w:rPr>
                <w:rFonts w:cs="Arial"/>
              </w:rPr>
              <w:t>erificare</w:t>
            </w:r>
            <w:proofErr w:type="spellEnd"/>
          </w:p>
        </w:tc>
      </w:tr>
      <w:tr w:rsidR="0053142C" w:rsidRPr="00125EB5" w:rsidTr="009B7A9C">
        <w:trPr>
          <w:trHeight w:val="647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Solicitantul   s-a prezentat la data, locul si ora programată pentru începerea verificării?</w:t>
            </w:r>
          </w:p>
        </w:tc>
        <w:tc>
          <w:tcPr>
            <w:tcW w:w="4770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 xml:space="preserve">La data, locul si ora programata pentru inceperea verificarilor la sediul exploatatiei/ sediul social, reprezentantul legal al solicitantului are obligatia de a fi prezent. 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5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9B7A9C">
        <w:trPr>
          <w:trHeight w:val="575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 w:val="restart"/>
          </w:tcPr>
          <w:p w:rsidR="0053142C" w:rsidRPr="00654C16" w:rsidRDefault="0053142C" w:rsidP="00847A77">
            <w:pPr>
              <w:numPr>
                <w:ilvl w:val="12"/>
                <w:numId w:val="0"/>
              </w:numPr>
              <w:jc w:val="both"/>
              <w:rPr>
                <w:rFonts w:cs="Arial"/>
                <w:lang w:val="ro-RO"/>
              </w:rPr>
            </w:pPr>
            <w:proofErr w:type="spellStart"/>
            <w:r w:rsidRPr="00125EB5">
              <w:rPr>
                <w:rFonts w:cs="Arial"/>
                <w:lang w:eastAsia="fr-FR"/>
              </w:rPr>
              <w:t>Solicitantul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participat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nemijlocit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r w:rsidRPr="00125EB5">
              <w:rPr>
                <w:rFonts w:cs="Arial"/>
              </w:rPr>
              <w:t xml:space="preserve">la </w:t>
            </w:r>
            <w:proofErr w:type="spellStart"/>
            <w:r w:rsidRPr="00125EB5">
              <w:rPr>
                <w:rFonts w:cs="Arial"/>
              </w:rPr>
              <w:t>toate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etapele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verificare</w:t>
            </w:r>
            <w:proofErr w:type="spellEnd"/>
            <w:r w:rsidRPr="00125EB5">
              <w:rPr>
                <w:rFonts w:cs="Arial"/>
              </w:rPr>
              <w:t xml:space="preserve"> pe </w:t>
            </w:r>
            <w:proofErr w:type="spellStart"/>
            <w:r w:rsidRPr="00125EB5">
              <w:rPr>
                <w:rFonts w:cs="Arial"/>
              </w:rPr>
              <w:t>teren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Cererii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Finanţare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gramStart"/>
            <w:r w:rsidRPr="00125EB5">
              <w:rPr>
                <w:rFonts w:cs="Arial"/>
                <w:lang w:val="it-IT"/>
              </w:rPr>
              <w:t>a</w:t>
            </w:r>
            <w:proofErr w:type="gramEnd"/>
            <w:r w:rsidRPr="00125EB5">
              <w:rPr>
                <w:rFonts w:cs="Arial"/>
                <w:lang w:val="it-IT"/>
              </w:rPr>
              <w:t xml:space="preserve"> asigurat accesul neîngrădit la locul de verificare</w:t>
            </w:r>
            <w:r w:rsidRPr="00125EB5">
              <w:rPr>
                <w:rFonts w:cs="Arial"/>
                <w:lang w:val="it-IT" w:eastAsia="ja-JP"/>
              </w:rPr>
              <w:t xml:space="preserve"> al proiectului</w:t>
            </w:r>
          </w:p>
        </w:tc>
        <w:tc>
          <w:tcPr>
            <w:tcW w:w="4770" w:type="dxa"/>
            <w:vMerge w:val="restart"/>
          </w:tcPr>
          <w:p w:rsidR="0053142C" w:rsidRPr="002B522F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EB68E3">
              <w:rPr>
                <w:rFonts w:cs="Arial"/>
                <w:lang w:val="it-IT"/>
              </w:rPr>
              <w:t>Reprezentantul legal al solicitantului</w:t>
            </w:r>
            <w:r w:rsidRPr="00EB68E3">
              <w:rPr>
                <w:rFonts w:cs="Arial"/>
                <w:lang w:val="it-IT" w:eastAsia="fr-FR"/>
              </w:rPr>
              <w:t xml:space="preserve"> are </w:t>
            </w:r>
            <w:proofErr w:type="spellStart"/>
            <w:r w:rsidRPr="00D75DE2">
              <w:rPr>
                <w:rFonts w:cs="Arial"/>
              </w:rPr>
              <w:t>obligat</w:t>
            </w:r>
            <w:r w:rsidRPr="00DB2B1F">
              <w:rPr>
                <w:rFonts w:cs="Arial"/>
              </w:rPr>
              <w:t>ia</w:t>
            </w:r>
            <w:proofErr w:type="spellEnd"/>
            <w:r w:rsidRPr="0029781F">
              <w:rPr>
                <w:rFonts w:cs="Arial"/>
              </w:rPr>
              <w:t xml:space="preserve"> de a </w:t>
            </w:r>
            <w:proofErr w:type="spellStart"/>
            <w:r w:rsidRPr="0029781F">
              <w:rPr>
                <w:rFonts w:cs="Arial"/>
              </w:rPr>
              <w:t>participa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nemijlocit</w:t>
            </w:r>
            <w:proofErr w:type="spellEnd"/>
            <w:r w:rsidRPr="00DD621A">
              <w:rPr>
                <w:rFonts w:cs="Arial"/>
                <w:lang w:eastAsia="fr-FR"/>
              </w:rPr>
              <w:t xml:space="preserve"> </w:t>
            </w:r>
            <w:r w:rsidRPr="00DD621A">
              <w:rPr>
                <w:rFonts w:cs="Arial"/>
              </w:rPr>
              <w:t xml:space="preserve">la </w:t>
            </w:r>
            <w:proofErr w:type="spellStart"/>
            <w:r w:rsidRPr="00DD621A">
              <w:rPr>
                <w:rFonts w:cs="Arial"/>
              </w:rPr>
              <w:t>toate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etapele</w:t>
            </w:r>
            <w:proofErr w:type="spellEnd"/>
            <w:r w:rsidRPr="00DD621A">
              <w:rPr>
                <w:rFonts w:cs="Arial"/>
              </w:rPr>
              <w:t xml:space="preserve"> de </w:t>
            </w:r>
            <w:proofErr w:type="spellStart"/>
            <w:r w:rsidRPr="00DD621A">
              <w:rPr>
                <w:rFonts w:cs="Arial"/>
              </w:rPr>
              <w:t>verificare</w:t>
            </w:r>
            <w:proofErr w:type="spellEnd"/>
            <w:r w:rsidRPr="00DD621A">
              <w:rPr>
                <w:rFonts w:cs="Arial"/>
              </w:rPr>
              <w:t xml:space="preserve"> pe </w:t>
            </w:r>
            <w:proofErr w:type="spellStart"/>
            <w:r w:rsidRPr="00DD621A">
              <w:rPr>
                <w:rFonts w:cs="Arial"/>
              </w:rPr>
              <w:t>teren</w:t>
            </w:r>
            <w:proofErr w:type="spellEnd"/>
            <w:r w:rsidRPr="00F5398F">
              <w:rPr>
                <w:rFonts w:cs="Arial"/>
                <w:lang w:val="it-IT" w:eastAsia="fr-FR"/>
              </w:rPr>
              <w:t>, pentru ca prin autoritatea sa, sa asigu</w:t>
            </w:r>
            <w:r w:rsidRPr="002B522F">
              <w:rPr>
                <w:rFonts w:cs="Arial"/>
                <w:lang w:val="it-IT" w:eastAsia="fr-FR"/>
              </w:rPr>
              <w:t xml:space="preserve">re accesul la toate realizarile fizice si inregistrarile documentare ale exploatatiei. </w:t>
            </w:r>
          </w:p>
          <w:p w:rsidR="0053142C" w:rsidRPr="002A0434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2A0434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371A39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371A39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D47C55">
              <w:rPr>
                <w:rFonts w:cs="Arial"/>
                <w:lang w:val="it-IT" w:eastAsia="fr-FR"/>
              </w:rPr>
              <w:t>nu este indeplinita, expertii bifeaza rubrica “NU” si Cererea de finantare devine “neeligibil</w:t>
            </w:r>
            <w:r w:rsidRPr="00125EB5">
              <w:rPr>
                <w:rFonts w:cs="Arial"/>
                <w:lang w:val="it-IT" w:eastAsia="fr-FR"/>
              </w:rPr>
              <w:t>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5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5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9B7A9C">
        <w:trPr>
          <w:trHeight w:val="996"/>
        </w:trPr>
        <w:tc>
          <w:tcPr>
            <w:tcW w:w="829" w:type="dxa"/>
            <w:vAlign w:val="center"/>
          </w:tcPr>
          <w:p w:rsidR="0053142C" w:rsidRPr="00125EB5" w:rsidRDefault="0053142C" w:rsidP="00847A77">
            <w:pPr>
              <w:spacing w:before="360" w:after="360"/>
              <w:ind w:left="600"/>
              <w:jc w:val="right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>3</w:t>
            </w:r>
          </w:p>
        </w:tc>
        <w:tc>
          <w:tcPr>
            <w:tcW w:w="3678" w:type="dxa"/>
          </w:tcPr>
          <w:p w:rsidR="0053142C" w:rsidRPr="00654C16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it-IT"/>
              </w:rPr>
              <w:t xml:space="preserve">Localizarea proiectului şi a terenurilor, </w:t>
            </w:r>
            <w:r w:rsidRPr="00125EB5">
              <w:rPr>
                <w:rFonts w:cs="Arial"/>
                <w:lang w:val="it-IT" w:eastAsia="ja-JP"/>
              </w:rPr>
              <w:t xml:space="preserve">respectiv structura culturilor, </w:t>
            </w:r>
            <w:r w:rsidRPr="00654C16">
              <w:rPr>
                <w:rFonts w:cs="Arial"/>
                <w:lang w:val="it-IT" w:eastAsia="ja-JP"/>
              </w:rPr>
              <w:t>daca este cazul</w:t>
            </w:r>
            <w:r w:rsidRPr="00EB68E3">
              <w:rPr>
                <w:rFonts w:cs="Arial"/>
                <w:lang w:val="it-IT"/>
              </w:rPr>
              <w:t xml:space="preserve"> este conformă cu cea specificată de solicitant în Cererea de Finanţare și în documentele anexate Cererii de Finanţare</w:t>
            </w:r>
            <w:r w:rsidRPr="00D75DE2">
              <w:rPr>
                <w:rFonts w:cs="Arial"/>
                <w:lang w:val="it-IT"/>
              </w:rPr>
              <w:t>,</w:t>
            </w:r>
            <w:r w:rsidRPr="00125EB5">
              <w:rPr>
                <w:rFonts w:cs="Arial"/>
                <w:lang w:val="it-IT" w:eastAsia="ja-JP"/>
              </w:rPr>
              <w:t xml:space="preserve"> IACS, Registrul agricol</w:t>
            </w:r>
            <w:r w:rsidRPr="00654C16">
              <w:rPr>
                <w:rFonts w:cs="Arial"/>
                <w:lang w:val="it-IT"/>
              </w:rPr>
              <w:t>?</w:t>
            </w:r>
          </w:p>
        </w:tc>
        <w:tc>
          <w:tcPr>
            <w:tcW w:w="4770" w:type="dxa"/>
          </w:tcPr>
          <w:p w:rsidR="0053142C" w:rsidRPr="00DD621A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EB68E3">
              <w:rPr>
                <w:rFonts w:cs="Arial"/>
                <w:lang w:val="ro-RO"/>
              </w:rPr>
              <w:t xml:space="preserve">Se verifica in teren daca proiectul </w:t>
            </w:r>
            <w:r w:rsidRPr="00D75DE2">
              <w:rPr>
                <w:rFonts w:cs="Arial"/>
                <w:lang w:val="ro-RO"/>
              </w:rPr>
              <w:t>si terenurile</w:t>
            </w:r>
            <w:r w:rsidRPr="00DB2B1F">
              <w:rPr>
                <w:rFonts w:cs="Arial"/>
                <w:lang w:val="ro-RO"/>
              </w:rPr>
              <w:t xml:space="preserve"> au localizarea in concordanta cu </w:t>
            </w:r>
            <w:r w:rsidRPr="0029781F">
              <w:rPr>
                <w:rFonts w:cs="Arial"/>
                <w:lang w:val="ro-RO"/>
              </w:rPr>
              <w:t xml:space="preserve">cele </w:t>
            </w:r>
            <w:proofErr w:type="spellStart"/>
            <w:r w:rsidRPr="0029781F">
              <w:rPr>
                <w:rFonts w:cs="Arial"/>
                <w:lang w:val="ro-RO"/>
              </w:rPr>
              <w:t>mentionate</w:t>
            </w:r>
            <w:proofErr w:type="spellEnd"/>
            <w:r w:rsidRPr="0029781F">
              <w:rPr>
                <w:rFonts w:cs="Arial"/>
                <w:lang w:val="ro-RO"/>
              </w:rPr>
              <w:t xml:space="preserve"> de solicitant in Cererea de </w:t>
            </w:r>
            <w:proofErr w:type="spellStart"/>
            <w:r w:rsidRPr="0029781F">
              <w:rPr>
                <w:rFonts w:cs="Arial"/>
                <w:lang w:val="ro-RO"/>
              </w:rPr>
              <w:t>Finantare</w:t>
            </w:r>
            <w:proofErr w:type="spellEnd"/>
            <w:r w:rsidRPr="0029781F">
              <w:rPr>
                <w:rFonts w:cs="Arial"/>
                <w:lang w:val="ro-RO"/>
              </w:rPr>
              <w:t xml:space="preserve"> si anexele la acesta</w:t>
            </w:r>
            <w:r w:rsidRPr="00DD621A">
              <w:rPr>
                <w:rFonts w:cs="Arial"/>
                <w:lang w:val="ro-RO"/>
              </w:rPr>
              <w:t xml:space="preserve">, in IACS si in Registrul agricol. </w:t>
            </w:r>
          </w:p>
          <w:p w:rsidR="0053142C" w:rsidRDefault="0053142C" w:rsidP="00847A77">
            <w:pPr>
              <w:jc w:val="both"/>
              <w:rPr>
                <w:rFonts w:cs="Arial"/>
                <w:lang w:val="ro-RO" w:eastAsia="fr-FR"/>
              </w:rPr>
            </w:pPr>
            <w:r w:rsidRPr="00F5398F">
              <w:rPr>
                <w:rFonts w:cs="Arial"/>
                <w:lang w:val="ro-RO"/>
              </w:rPr>
              <w:t xml:space="preserve">De asemenea, </w:t>
            </w:r>
            <w:r w:rsidRPr="00D5595C">
              <w:rPr>
                <w:rFonts w:cs="Arial"/>
                <w:lang w:val="ro-RO" w:eastAsia="fr-FR"/>
              </w:rPr>
              <w:t>s</w:t>
            </w:r>
            <w:r w:rsidRPr="00B62DBF">
              <w:rPr>
                <w:rFonts w:cs="Arial"/>
                <w:lang w:val="ro-RO" w:eastAsia="fr-FR"/>
              </w:rPr>
              <w:t xml:space="preserve">e verifica, după caz, dacă </w:t>
            </w:r>
            <w:r w:rsidRPr="002B522F">
              <w:rPr>
                <w:rFonts w:cs="Arial"/>
                <w:lang w:val="ro-RO" w:eastAsia="fr-FR"/>
              </w:rPr>
              <w:t>structura culturil</w:t>
            </w:r>
            <w:r w:rsidRPr="00603B6F">
              <w:rPr>
                <w:rFonts w:cs="Arial"/>
                <w:lang w:val="ro-RO" w:eastAsia="fr-FR"/>
              </w:rPr>
              <w:t>or</w:t>
            </w:r>
            <w:r w:rsidRPr="002A0434">
              <w:rPr>
                <w:rFonts w:cs="Arial"/>
                <w:lang w:val="ro-RO" w:eastAsia="fr-FR"/>
              </w:rPr>
              <w:t xml:space="preserve"> </w:t>
            </w:r>
            <w:proofErr w:type="spellStart"/>
            <w:r w:rsidRPr="00033E46">
              <w:rPr>
                <w:rFonts w:cs="Arial"/>
                <w:lang w:val="ro-RO" w:eastAsia="fr-FR"/>
              </w:rPr>
              <w:t>regasita</w:t>
            </w:r>
            <w:proofErr w:type="spellEnd"/>
            <w:r w:rsidRPr="00033E46">
              <w:rPr>
                <w:rFonts w:cs="Arial"/>
                <w:lang w:val="ro-RO" w:eastAsia="fr-FR"/>
              </w:rPr>
              <w:t xml:space="preserve"> la data vizitei pe teren </w:t>
            </w:r>
            <w:r w:rsidRPr="00371A39">
              <w:rPr>
                <w:rFonts w:cs="Arial"/>
                <w:lang w:val="ro-RO" w:eastAsia="fr-FR"/>
              </w:rPr>
              <w:t xml:space="preserve">corespunde cu cea </w:t>
            </w:r>
            <w:proofErr w:type="spellStart"/>
            <w:r w:rsidRPr="00371A39">
              <w:rPr>
                <w:rFonts w:cs="Arial"/>
                <w:lang w:val="ro-RO" w:eastAsia="fr-FR"/>
              </w:rPr>
              <w:t>inscrisa</w:t>
            </w:r>
            <w:proofErr w:type="spellEnd"/>
            <w:r w:rsidRPr="00371A39">
              <w:rPr>
                <w:rFonts w:cs="Arial"/>
                <w:lang w:val="ro-RO" w:eastAsia="fr-FR"/>
              </w:rPr>
              <w:t xml:space="preserve"> in Cererea de </w:t>
            </w:r>
            <w:proofErr w:type="spellStart"/>
            <w:r w:rsidRPr="00371A39">
              <w:rPr>
                <w:rFonts w:cs="Arial"/>
                <w:lang w:val="ro-RO" w:eastAsia="fr-FR"/>
              </w:rPr>
              <w:t>finantare</w:t>
            </w:r>
            <w:proofErr w:type="spellEnd"/>
            <w:r w:rsidRPr="00371A39">
              <w:rPr>
                <w:rFonts w:cs="Arial"/>
                <w:lang w:val="ro-RO" w:eastAsia="fr-FR"/>
              </w:rPr>
              <w:t xml:space="preserve"> si anexele la aceasta,</w:t>
            </w:r>
            <w:r w:rsidRPr="00D47C55">
              <w:rPr>
                <w:rFonts w:cs="Arial"/>
                <w:lang w:val="ro-RO" w:eastAsia="fr-FR"/>
              </w:rPr>
              <w:t xml:space="preserve"> print </w:t>
            </w:r>
            <w:proofErr w:type="spellStart"/>
            <w:r w:rsidRPr="00D47C55">
              <w:rPr>
                <w:rFonts w:cs="Arial"/>
                <w:lang w:val="ro-RO" w:eastAsia="fr-FR"/>
              </w:rPr>
              <w:t>screen-ul</w:t>
            </w:r>
            <w:proofErr w:type="spellEnd"/>
            <w:r w:rsidRPr="00D47C55">
              <w:rPr>
                <w:rFonts w:cs="Arial"/>
                <w:lang w:val="ro-RO" w:eastAsia="fr-FR"/>
              </w:rPr>
              <w:t xml:space="preserve"> din</w:t>
            </w:r>
            <w:r w:rsidRPr="00125EB5">
              <w:rPr>
                <w:rFonts w:cs="Arial"/>
                <w:lang w:val="ro-RO" w:eastAsia="fr-FR"/>
              </w:rPr>
              <w:t xml:space="preserve"> baza de date IACS, Registrul Agricol și cele specificate in Cererea de </w:t>
            </w:r>
            <w:proofErr w:type="spellStart"/>
            <w:r w:rsidRPr="00125EB5">
              <w:rPr>
                <w:rFonts w:cs="Arial"/>
                <w:lang w:val="ro-RO" w:eastAsia="fr-FR"/>
              </w:rPr>
              <w:t>finantare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, </w:t>
            </w:r>
            <w:proofErr w:type="spellStart"/>
            <w:r w:rsidRPr="00125EB5">
              <w:rPr>
                <w:rFonts w:cs="Arial"/>
                <w:lang w:val="ro-RO" w:eastAsia="fr-FR"/>
              </w:rPr>
              <w:t>menţionându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-se la rubrica </w:t>
            </w:r>
            <w:proofErr w:type="spellStart"/>
            <w:r w:rsidRPr="00125EB5">
              <w:rPr>
                <w:rFonts w:cs="Arial"/>
                <w:lang w:val="ro-RO" w:eastAsia="fr-FR"/>
              </w:rPr>
              <w:t>observaţii</w:t>
            </w:r>
            <w:proofErr w:type="spellEnd"/>
            <w:r w:rsidRPr="00125EB5">
              <w:rPr>
                <w:rFonts w:cs="Arial"/>
                <w:lang w:val="ro-RO" w:eastAsia="fr-FR"/>
              </w:rPr>
              <w:t>.</w:t>
            </w:r>
          </w:p>
          <w:p w:rsidR="0053142C" w:rsidRPr="00BB412C" w:rsidRDefault="0053142C" w:rsidP="00847A77">
            <w:pPr>
              <w:autoSpaceDE w:val="0"/>
              <w:jc w:val="both"/>
              <w:rPr>
                <w:rFonts w:cs="TimesNewRomanPS-BoldMT"/>
                <w:bCs/>
              </w:rPr>
            </w:pPr>
            <w:proofErr w:type="spellStart"/>
            <w:r>
              <w:rPr>
                <w:rFonts w:cs="Calibri"/>
              </w:rPr>
              <w:t>În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cazul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în</w:t>
            </w:r>
            <w:proofErr w:type="spellEnd"/>
            <w:r>
              <w:rPr>
                <w:rFonts w:cs="Calibri"/>
              </w:rPr>
              <w:t xml:space="preserve"> care</w:t>
            </w:r>
            <w:r>
              <w:rPr>
                <w:rFonts w:cs="Calibri"/>
                <w:bCs/>
              </w:rPr>
              <w:t xml:space="preserve"> la </w:t>
            </w:r>
            <w:proofErr w:type="spellStart"/>
            <w:r>
              <w:rPr>
                <w:rFonts w:cs="Calibri"/>
                <w:bCs/>
              </w:rPr>
              <w:t>vizita</w:t>
            </w:r>
            <w:proofErr w:type="spellEnd"/>
            <w:r>
              <w:rPr>
                <w:rFonts w:cs="Calibri"/>
                <w:bCs/>
              </w:rPr>
              <w:t xml:space="preserve"> pe </w:t>
            </w:r>
            <w:proofErr w:type="spellStart"/>
            <w:r>
              <w:rPr>
                <w:rFonts w:cs="Calibri"/>
                <w:bCs/>
              </w:rPr>
              <w:t>teren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apar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diferenţe</w:t>
            </w:r>
            <w:proofErr w:type="spellEnd"/>
            <w:r w:rsidRPr="00EB3817">
              <w:rPr>
                <w:rFonts w:cs="Calibri"/>
                <w:bCs/>
              </w:rPr>
              <w:t xml:space="preserve"> de </w:t>
            </w:r>
            <w:proofErr w:type="spellStart"/>
            <w:r w:rsidRPr="00EB3817">
              <w:rPr>
                <w:rFonts w:cs="Calibri"/>
                <w:bCs/>
              </w:rPr>
              <w:t>localizare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între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documentele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ce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atestă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dreptul</w:t>
            </w:r>
            <w:proofErr w:type="spellEnd"/>
            <w:r w:rsidRPr="00EB3817">
              <w:rPr>
                <w:rFonts w:cs="Calibri"/>
                <w:bCs/>
              </w:rPr>
              <w:t xml:space="preserve"> de </w:t>
            </w:r>
            <w:proofErr w:type="spellStart"/>
            <w:r w:rsidRPr="00EB3817">
              <w:rPr>
                <w:rFonts w:cs="Calibri"/>
                <w:bCs/>
              </w:rPr>
              <w:t>folosi</w:t>
            </w:r>
            <w:r>
              <w:rPr>
                <w:rFonts w:cs="Calibri"/>
                <w:bCs/>
              </w:rPr>
              <w:t>re</w:t>
            </w:r>
            <w:proofErr w:type="spellEnd"/>
            <w:r w:rsidRPr="00EB3817">
              <w:rPr>
                <w:rFonts w:cs="Calibri"/>
                <w:bCs/>
              </w:rPr>
              <w:t xml:space="preserve"> a </w:t>
            </w:r>
            <w:proofErr w:type="spellStart"/>
            <w:r w:rsidRPr="00EB3817">
              <w:rPr>
                <w:rFonts w:cs="Calibri"/>
                <w:bCs/>
              </w:rPr>
              <w:t>terenurilor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şi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înregistrările</w:t>
            </w:r>
            <w:proofErr w:type="spellEnd"/>
            <w:r w:rsidRPr="00EB3817">
              <w:rPr>
                <w:rFonts w:cs="Calibri"/>
                <w:bCs/>
              </w:rPr>
              <w:t xml:space="preserve"> din IACS, </w:t>
            </w:r>
            <w:proofErr w:type="spellStart"/>
            <w:r w:rsidRPr="00EB3817">
              <w:rPr>
                <w:rFonts w:cs="Calibri"/>
                <w:bCs/>
              </w:rPr>
              <w:t>certifica</w:t>
            </w:r>
            <w:r>
              <w:rPr>
                <w:rFonts w:cs="Calibri"/>
                <w:bCs/>
              </w:rPr>
              <w:t>rea</w:t>
            </w:r>
            <w:proofErr w:type="spellEnd"/>
            <w:r w:rsidRPr="002F7251">
              <w:rPr>
                <w:rFonts w:cs="Calibri"/>
                <w:bCs/>
              </w:rPr>
              <w:t xml:space="preserve"> </w:t>
            </w:r>
            <w:proofErr w:type="spellStart"/>
            <w:r w:rsidRPr="002F7251">
              <w:rPr>
                <w:rFonts w:cs="Calibri"/>
                <w:bCs/>
              </w:rPr>
              <w:t>localiză</w:t>
            </w:r>
            <w:r w:rsidRPr="00EB3817">
              <w:rPr>
                <w:rFonts w:cs="Calibri"/>
                <w:bCs/>
              </w:rPr>
              <w:t>r</w:t>
            </w:r>
            <w:r>
              <w:rPr>
                <w:rFonts w:cs="Calibri"/>
                <w:bCs/>
              </w:rPr>
              <w:t>ii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suprafețelor</w:t>
            </w:r>
            <w:proofErr w:type="spellEnd"/>
            <w:r>
              <w:rPr>
                <w:rFonts w:cs="Calibri"/>
                <w:bCs/>
              </w:rPr>
              <w:t xml:space="preserve"> de </w:t>
            </w:r>
            <w:proofErr w:type="spellStart"/>
            <w:r>
              <w:rPr>
                <w:rFonts w:cs="Calibri"/>
                <w:bCs/>
              </w:rPr>
              <w:t>teren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gramStart"/>
            <w:r>
              <w:rPr>
                <w:rFonts w:cs="Calibri"/>
                <w:bCs/>
              </w:rPr>
              <w:t xml:space="preserve">se  </w:t>
            </w:r>
            <w:proofErr w:type="spellStart"/>
            <w:r>
              <w:rPr>
                <w:rFonts w:cs="Calibri"/>
                <w:bCs/>
              </w:rPr>
              <w:t>realizeaz</w:t>
            </w:r>
            <w:proofErr w:type="spellEnd"/>
            <w:r>
              <w:rPr>
                <w:rFonts w:cs="Calibri"/>
                <w:bCs/>
                <w:lang w:val="ro-RO"/>
              </w:rPr>
              <w:t>ă</w:t>
            </w:r>
            <w:proofErr w:type="gram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în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proofErr w:type="spellStart"/>
            <w:r w:rsidRPr="00EB3817">
              <w:rPr>
                <w:rFonts w:cs="Calibri"/>
                <w:bCs/>
              </w:rPr>
              <w:t>conformitate</w:t>
            </w:r>
            <w:proofErr w:type="spellEnd"/>
            <w:r w:rsidRPr="00EB3817">
              <w:rPr>
                <w:rFonts w:cs="Calibri"/>
                <w:bCs/>
              </w:rPr>
              <w:t xml:space="preserve"> cu </w:t>
            </w:r>
            <w:proofErr w:type="spellStart"/>
            <w:r w:rsidRPr="00EB3817">
              <w:rPr>
                <w:rFonts w:cs="Calibri"/>
                <w:bCs/>
              </w:rPr>
              <w:t>înregistrările</w:t>
            </w:r>
            <w:proofErr w:type="spellEnd"/>
            <w:r w:rsidRPr="00EB3817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 din </w:t>
            </w:r>
            <w:r w:rsidRPr="00EB3817">
              <w:rPr>
                <w:rFonts w:cs="Calibri"/>
                <w:bCs/>
              </w:rPr>
              <w:t>APIA</w:t>
            </w:r>
            <w:r>
              <w:rPr>
                <w:rFonts w:cs="TimesNewRomanPS-BoldMT"/>
                <w:bCs/>
              </w:rPr>
              <w:t xml:space="preserve">. </w:t>
            </w:r>
          </w:p>
          <w:p w:rsidR="0053142C" w:rsidRPr="00D718BD" w:rsidRDefault="0053142C" w:rsidP="00847A77">
            <w:pPr>
              <w:jc w:val="both"/>
              <w:rPr>
                <w:rFonts w:cs="Calibri"/>
                <w:b/>
              </w:rPr>
            </w:pPr>
          </w:p>
          <w:p w:rsidR="0053142C" w:rsidRPr="00125EB5" w:rsidRDefault="0053142C" w:rsidP="00847A77">
            <w:pPr>
              <w:jc w:val="both"/>
              <w:rPr>
                <w:rFonts w:cs="Arial"/>
                <w:lang w:val="ro-RO" w:eastAsia="fr-FR"/>
              </w:rPr>
            </w:pPr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lastRenderedPageBreak/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“neeligibila”.</w:t>
            </w:r>
          </w:p>
        </w:tc>
      </w:tr>
      <w:tr w:rsidR="0053142C" w:rsidRPr="00125EB5" w:rsidTr="009B7A9C">
        <w:trPr>
          <w:trHeight w:val="996"/>
        </w:trPr>
        <w:tc>
          <w:tcPr>
            <w:tcW w:w="829" w:type="dxa"/>
            <w:vAlign w:val="center"/>
          </w:tcPr>
          <w:p w:rsidR="0053142C" w:rsidRPr="00125EB5" w:rsidRDefault="0053142C" w:rsidP="00847A77">
            <w:pPr>
              <w:spacing w:before="360" w:after="360"/>
              <w:ind w:left="600"/>
              <w:jc w:val="right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lastRenderedPageBreak/>
              <w:t>4</w:t>
            </w:r>
          </w:p>
        </w:tc>
        <w:tc>
          <w:tcPr>
            <w:tcW w:w="3678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</w:rPr>
              <w:t xml:space="preserve">In </w:t>
            </w:r>
            <w:proofErr w:type="spellStart"/>
            <w:r w:rsidRPr="00125EB5">
              <w:rPr>
                <w:rFonts w:cs="Arial"/>
              </w:rPr>
              <w:t>cazul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exploatatiilor</w:t>
            </w:r>
            <w:proofErr w:type="spellEnd"/>
            <w:r w:rsidRPr="00125EB5">
              <w:rPr>
                <w:rFonts w:cs="Arial"/>
              </w:rPr>
              <w:t xml:space="preserve"> care </w:t>
            </w:r>
            <w:proofErr w:type="spellStart"/>
            <w:r w:rsidRPr="00125EB5">
              <w:rPr>
                <w:rFonts w:cs="Arial"/>
              </w:rPr>
              <w:t>vizeaza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înfiintarea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plantatiilor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pomicole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suprafetele</w:t>
            </w:r>
            <w:proofErr w:type="spellEnd"/>
            <w:r w:rsidRPr="00125EB5">
              <w:rPr>
                <w:rFonts w:cs="Arial"/>
              </w:rPr>
              <w:t xml:space="preserve"> sunt </w:t>
            </w:r>
            <w:proofErr w:type="spellStart"/>
            <w:r w:rsidRPr="00125EB5">
              <w:rPr>
                <w:rFonts w:cs="Arial"/>
              </w:rPr>
              <w:t>localizate</w:t>
            </w:r>
            <w:proofErr w:type="spellEnd"/>
            <w:r w:rsidRPr="00125EB5">
              <w:rPr>
                <w:rFonts w:cs="Arial"/>
              </w:rPr>
              <w:t xml:space="preserve"> conform </w:t>
            </w:r>
            <w:proofErr w:type="spellStart"/>
            <w:r w:rsidRPr="00125EB5">
              <w:rPr>
                <w:rFonts w:cs="Arial"/>
              </w:rPr>
              <w:t>Anexei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aferenta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Subprogramului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tematic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</w:t>
            </w:r>
            <w:proofErr w:type="spellEnd"/>
            <w:r w:rsidRPr="00125EB5">
              <w:rPr>
                <w:rFonts w:cs="Arial"/>
                <w:lang w:val="ro-RO"/>
              </w:rPr>
              <w:t>?</w:t>
            </w:r>
          </w:p>
        </w:tc>
        <w:tc>
          <w:tcPr>
            <w:tcW w:w="477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</w:rPr>
              <w:t xml:space="preserve">In </w:t>
            </w:r>
            <w:proofErr w:type="spellStart"/>
            <w:r w:rsidRPr="00125EB5">
              <w:rPr>
                <w:rFonts w:cs="Arial"/>
              </w:rPr>
              <w:t>cazul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exploatatiilor</w:t>
            </w:r>
            <w:proofErr w:type="spellEnd"/>
            <w:r w:rsidRPr="00125EB5">
              <w:rPr>
                <w:rFonts w:cs="Arial"/>
              </w:rPr>
              <w:t xml:space="preserve"> care </w:t>
            </w:r>
            <w:proofErr w:type="spellStart"/>
            <w:r w:rsidRPr="00125EB5">
              <w:rPr>
                <w:rFonts w:cs="Arial"/>
              </w:rPr>
              <w:t>vizeaza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înfiintarea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suprafeţe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pomicole</w:t>
            </w:r>
            <w:proofErr w:type="spellEnd"/>
            <w:r w:rsidRPr="00125EB5">
              <w:rPr>
                <w:rFonts w:cs="Arial"/>
              </w:rPr>
              <w:t xml:space="preserve"> se </w:t>
            </w:r>
            <w:proofErr w:type="spellStart"/>
            <w:r w:rsidRPr="00125EB5">
              <w:rPr>
                <w:rFonts w:cs="Arial"/>
              </w:rPr>
              <w:t>verifica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localizarea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suprafetelor</w:t>
            </w:r>
            <w:proofErr w:type="spellEnd"/>
            <w:r w:rsidRPr="00125EB5">
              <w:rPr>
                <w:rFonts w:cs="Arial"/>
              </w:rPr>
              <w:t xml:space="preserve"> destinate </w:t>
            </w:r>
            <w:proofErr w:type="spellStart"/>
            <w:r w:rsidRPr="00125EB5">
              <w:rPr>
                <w:rFonts w:cs="Arial"/>
              </w:rPr>
              <w:t>infiintarii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plantaţiilor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pomicole</w:t>
            </w:r>
            <w:proofErr w:type="spellEnd"/>
            <w:r w:rsidRPr="00125EB5">
              <w:rPr>
                <w:rFonts w:cs="Arial"/>
              </w:rPr>
              <w:t xml:space="preserve"> conform </w:t>
            </w:r>
            <w:proofErr w:type="spellStart"/>
            <w:r w:rsidRPr="00125EB5">
              <w:rPr>
                <w:rFonts w:cs="Arial"/>
              </w:rPr>
              <w:t>Anexei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aferenta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Subprogramului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tematic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pomicol</w:t>
            </w:r>
            <w:proofErr w:type="spellEnd"/>
            <w:r w:rsidRPr="00125EB5">
              <w:rPr>
                <w:rFonts w:cs="Arial"/>
                <w:lang w:val="ro-RO"/>
              </w:rPr>
              <w:t>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lang w:eastAsia="fr-FR"/>
              </w:rPr>
            </w:pPr>
          </w:p>
        </w:tc>
        <w:tc>
          <w:tcPr>
            <w:tcW w:w="3678" w:type="dxa"/>
            <w:vMerge w:val="restart"/>
          </w:tcPr>
          <w:p w:rsidR="0053142C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it-IT"/>
              </w:rPr>
              <w:t>Numarul si tipul de animale/ numarul de familii de albine este conform cu cele specificate de solicitant în Cererea de Finanţare și în documentele anexate acesteia, Registrul exploatatiilor, Registrul agricol, Documentul emis de forma asociativa</w:t>
            </w:r>
            <w:r w:rsidRPr="00125EB5">
              <w:rPr>
                <w:rFonts w:cs="Arial"/>
                <w:lang w:val="it-IT" w:eastAsia="ja-JP"/>
              </w:rPr>
              <w:t>, Carnetul stupinei</w:t>
            </w:r>
            <w:r w:rsidRPr="00654C16">
              <w:rPr>
                <w:rFonts w:cs="Arial"/>
                <w:lang w:val="it-IT"/>
              </w:rPr>
              <w:t>?</w:t>
            </w:r>
          </w:p>
          <w:p w:rsidR="0053142C" w:rsidRPr="005D22A4" w:rsidRDefault="0053142C" w:rsidP="00847A77">
            <w:pPr>
              <w:tabs>
                <w:tab w:val="left" w:pos="803"/>
              </w:tabs>
              <w:jc w:val="both"/>
              <w:rPr>
                <w:rFonts w:cs="Arial"/>
              </w:rPr>
            </w:pPr>
            <w:r w:rsidRPr="005D22A4">
              <w:rPr>
                <w:rFonts w:cs="Arial"/>
              </w:rPr>
              <w:t xml:space="preserve">In </w:t>
            </w:r>
            <w:proofErr w:type="spellStart"/>
            <w:r w:rsidRPr="005D22A4">
              <w:rPr>
                <w:rFonts w:cs="Arial"/>
              </w:rPr>
              <w:t>cazul</w:t>
            </w:r>
            <w:proofErr w:type="spellEnd"/>
            <w:r w:rsidRPr="005D22A4">
              <w:rPr>
                <w:rFonts w:cs="Arial"/>
              </w:rPr>
              <w:t xml:space="preserve"> </w:t>
            </w:r>
            <w:proofErr w:type="spellStart"/>
            <w:r w:rsidRPr="005D22A4">
              <w:rPr>
                <w:rFonts w:cs="Arial"/>
              </w:rPr>
              <w:t>exploataţiilor</w:t>
            </w:r>
            <w:proofErr w:type="spellEnd"/>
            <w:r w:rsidRPr="005D22A4">
              <w:rPr>
                <w:rFonts w:cs="Arial"/>
              </w:rPr>
              <w:t xml:space="preserve"> </w:t>
            </w:r>
            <w:proofErr w:type="spellStart"/>
            <w:r w:rsidRPr="005D22A4">
              <w:rPr>
                <w:rFonts w:cs="Arial"/>
              </w:rPr>
              <w:t>apicole</w:t>
            </w:r>
            <w:proofErr w:type="spellEnd"/>
            <w:r w:rsidRPr="005D22A4">
              <w:rPr>
                <w:rFonts w:cs="Arial"/>
              </w:rPr>
              <w:t xml:space="preserve"> se </w:t>
            </w:r>
            <w:proofErr w:type="spellStart"/>
            <w:r w:rsidRPr="005D22A4">
              <w:rPr>
                <w:rFonts w:cs="Arial"/>
              </w:rPr>
              <w:t>verifică</w:t>
            </w:r>
            <w:proofErr w:type="spellEnd"/>
            <w:r w:rsidRPr="005D22A4">
              <w:rPr>
                <w:rFonts w:cs="Arial"/>
              </w:rPr>
              <w:t xml:space="preserve"> </w:t>
            </w:r>
            <w:proofErr w:type="spellStart"/>
            <w:r w:rsidRPr="005D22A4">
              <w:rPr>
                <w:rFonts w:cs="Arial"/>
              </w:rPr>
              <w:t>existenţa</w:t>
            </w:r>
            <w:proofErr w:type="spellEnd"/>
            <w:r w:rsidRPr="005D22A4">
              <w:rPr>
                <w:rFonts w:cs="Arial"/>
              </w:rPr>
              <w:t>:</w:t>
            </w:r>
          </w:p>
          <w:p w:rsidR="0053142C" w:rsidRPr="005D22A4" w:rsidRDefault="0053142C" w:rsidP="00BC07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</w:rPr>
            </w:pPr>
            <w:proofErr w:type="spellStart"/>
            <w:r w:rsidRPr="005D22A4">
              <w:rPr>
                <w:rFonts w:cs="Arial"/>
                <w:i/>
              </w:rPr>
              <w:t>panoului</w:t>
            </w:r>
            <w:proofErr w:type="spellEnd"/>
            <w:r w:rsidRPr="005D22A4">
              <w:rPr>
                <w:rFonts w:cs="Arial"/>
                <w:i/>
              </w:rPr>
              <w:t xml:space="preserve"> de </w:t>
            </w:r>
            <w:proofErr w:type="spellStart"/>
            <w:r w:rsidRPr="005D22A4">
              <w:rPr>
                <w:rFonts w:cs="Arial"/>
                <w:i/>
              </w:rPr>
              <w:t>identificare</w:t>
            </w:r>
            <w:proofErr w:type="spellEnd"/>
            <w:r w:rsidRPr="005D22A4">
              <w:rPr>
                <w:rFonts w:cs="Arial"/>
                <w:i/>
              </w:rPr>
              <w:t xml:space="preserve"> a </w:t>
            </w:r>
            <w:proofErr w:type="spellStart"/>
            <w:r w:rsidRPr="005D22A4">
              <w:rPr>
                <w:rFonts w:cs="Arial"/>
                <w:i/>
              </w:rPr>
              <w:t>stupinei</w:t>
            </w:r>
            <w:proofErr w:type="spellEnd"/>
            <w:r w:rsidRPr="005D22A4">
              <w:rPr>
                <w:rFonts w:cs="Arial"/>
                <w:i/>
              </w:rPr>
              <w:t>;</w:t>
            </w:r>
          </w:p>
          <w:p w:rsidR="0053142C" w:rsidRDefault="0053142C" w:rsidP="00BC07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i/>
              </w:rPr>
            </w:pPr>
            <w:proofErr w:type="spellStart"/>
            <w:r w:rsidRPr="005D22A4">
              <w:rPr>
                <w:rFonts w:cs="Arial"/>
                <w:i/>
              </w:rPr>
              <w:t>identificare</w:t>
            </w:r>
            <w:r>
              <w:rPr>
                <w:rFonts w:cs="Arial"/>
                <w:i/>
              </w:rPr>
              <w:t>a</w:t>
            </w:r>
            <w:proofErr w:type="spellEnd"/>
            <w:r w:rsidRPr="005D22A4">
              <w:rPr>
                <w:rFonts w:cs="Arial"/>
                <w:i/>
              </w:rPr>
              <w:t xml:space="preserve"> </w:t>
            </w:r>
            <w:proofErr w:type="spellStart"/>
            <w:r w:rsidRPr="005D22A4">
              <w:rPr>
                <w:rFonts w:cs="Arial"/>
                <w:i/>
              </w:rPr>
              <w:t>stupilor</w:t>
            </w:r>
            <w:proofErr w:type="spellEnd"/>
            <w:r>
              <w:rPr>
                <w:rFonts w:cs="Arial"/>
                <w:i/>
              </w:rPr>
              <w:t xml:space="preserve"> cu </w:t>
            </w:r>
            <w:proofErr w:type="spellStart"/>
            <w:r>
              <w:rPr>
                <w:rFonts w:cs="Arial"/>
                <w:i/>
              </w:rPr>
              <w:t>numere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inscripționate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prin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pirogravare</w:t>
            </w:r>
            <w:proofErr w:type="spellEnd"/>
            <w:r>
              <w:rPr>
                <w:rFonts w:cs="Arial"/>
                <w:i/>
              </w:rPr>
              <w:t>/</w:t>
            </w:r>
            <w:proofErr w:type="spellStart"/>
            <w:r>
              <w:rPr>
                <w:rFonts w:cs="Arial"/>
                <w:i/>
              </w:rPr>
              <w:t>vopsire</w:t>
            </w:r>
            <w:proofErr w:type="spellEnd"/>
            <w:r w:rsidRPr="005D22A4">
              <w:rPr>
                <w:rFonts w:cs="Arial"/>
                <w:i/>
              </w:rPr>
              <w:t>.</w:t>
            </w:r>
          </w:p>
          <w:p w:rsidR="0053142C" w:rsidRPr="00FB096C" w:rsidRDefault="0053142C" w:rsidP="00847A77">
            <w:pPr>
              <w:ind w:hanging="97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(Conform </w:t>
            </w:r>
            <w:r w:rsidRPr="00FB58BA">
              <w:rPr>
                <w:rFonts w:cs="Arial"/>
                <w:bCs/>
                <w:i/>
              </w:rPr>
              <w:t xml:space="preserve">ORDIN nr. 251 din 24 </w:t>
            </w:r>
            <w:proofErr w:type="spellStart"/>
            <w:r w:rsidRPr="00FB58BA">
              <w:rPr>
                <w:rFonts w:cs="Arial"/>
                <w:bCs/>
                <w:i/>
              </w:rPr>
              <w:t>iulie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2017 </w:t>
            </w:r>
            <w:proofErr w:type="spellStart"/>
            <w:r w:rsidRPr="00FB58BA">
              <w:rPr>
                <w:rFonts w:cs="Arial"/>
                <w:bCs/>
                <w:i/>
              </w:rPr>
              <w:t>pentru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FB58BA">
              <w:rPr>
                <w:rFonts w:cs="Arial"/>
                <w:bCs/>
                <w:i/>
              </w:rPr>
              <w:t>aprobarea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FB58BA">
              <w:rPr>
                <w:rFonts w:cs="Arial"/>
                <w:bCs/>
                <w:i/>
              </w:rPr>
              <w:t>Sistemului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FB58BA">
              <w:rPr>
                <w:rFonts w:cs="Arial"/>
                <w:bCs/>
                <w:i/>
              </w:rPr>
              <w:t>unitar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de </w:t>
            </w:r>
            <w:proofErr w:type="spellStart"/>
            <w:r w:rsidRPr="00FB58BA">
              <w:rPr>
                <w:rFonts w:cs="Arial"/>
                <w:bCs/>
                <w:i/>
              </w:rPr>
              <w:t>identificare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a </w:t>
            </w:r>
            <w:proofErr w:type="spellStart"/>
            <w:r w:rsidRPr="00FB58BA">
              <w:rPr>
                <w:rFonts w:cs="Arial"/>
                <w:bCs/>
                <w:i/>
              </w:rPr>
              <w:t>stupinelor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FB58BA">
              <w:rPr>
                <w:rFonts w:cs="Arial"/>
                <w:bCs/>
                <w:i/>
              </w:rPr>
              <w:t>şi</w:t>
            </w:r>
            <w:proofErr w:type="spellEnd"/>
            <w:r w:rsidRPr="00FB58BA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FB58BA">
              <w:rPr>
                <w:rFonts w:cs="Arial"/>
                <w:bCs/>
                <w:i/>
              </w:rPr>
              <w:t>stupilor</w:t>
            </w:r>
            <w:proofErr w:type="spellEnd"/>
          </w:p>
          <w:p w:rsidR="0053142C" w:rsidRPr="00654C16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4770" w:type="dxa"/>
            <w:vMerge w:val="restart"/>
          </w:tcPr>
          <w:p w:rsidR="0053142C" w:rsidRPr="00654C16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EB68E3">
              <w:rPr>
                <w:rFonts w:cs="Arial"/>
                <w:lang w:val="it-IT"/>
              </w:rPr>
              <w:t xml:space="preserve">Se verifica daca numarul si tipul de animale/ familii de albine corespunde cu cel mentionat de solicitant în Cererea de Finanţare și în documentele anexate acesteia, Registrul exploatatiilor, Registrul agricol, Documentul emis de </w:t>
            </w:r>
            <w:r w:rsidR="00431F0B">
              <w:rPr>
                <w:rFonts w:cs="Arial"/>
                <w:lang w:val="it-IT"/>
              </w:rPr>
              <w:t>ANZ</w:t>
            </w:r>
            <w:r w:rsidRPr="00125EB5">
              <w:rPr>
                <w:rFonts w:cs="Arial"/>
                <w:lang w:val="it-IT" w:eastAsia="ja-JP"/>
              </w:rPr>
              <w:t>, Carnetul stupinei</w:t>
            </w:r>
            <w:r>
              <w:rPr>
                <w:rFonts w:cs="Arial"/>
                <w:lang w:val="it-IT" w:eastAsia="ja-JP"/>
              </w:rPr>
              <w:t xml:space="preserve"> (Carnetul stupinei va fi solicitat la vizita pe teren)</w:t>
            </w:r>
            <w:r w:rsidRPr="00654C16">
              <w:rPr>
                <w:rFonts w:cs="Arial"/>
                <w:lang w:val="it-IT"/>
              </w:rPr>
              <w:t>.</w:t>
            </w:r>
          </w:p>
          <w:p w:rsidR="0053142C" w:rsidRPr="00EB68E3" w:rsidRDefault="0053142C" w:rsidP="00847A77">
            <w:pPr>
              <w:jc w:val="both"/>
              <w:rPr>
                <w:rFonts w:cs="Arial"/>
                <w:lang w:val="ro-RO"/>
              </w:rPr>
            </w:pPr>
          </w:p>
          <w:p w:rsidR="0053142C" w:rsidRPr="00DD621A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EB68E3">
              <w:rPr>
                <w:rFonts w:cs="Arial"/>
                <w:lang w:val="ro-RO"/>
              </w:rPr>
              <w:t xml:space="preserve">Expertul va </w:t>
            </w:r>
            <w:proofErr w:type="spellStart"/>
            <w:r w:rsidRPr="00EB68E3">
              <w:rPr>
                <w:rFonts w:cs="Arial"/>
                <w:lang w:val="ro-RO"/>
              </w:rPr>
              <w:t>mentiona</w:t>
            </w:r>
            <w:proofErr w:type="spellEnd"/>
            <w:r w:rsidRPr="00EB68E3">
              <w:rPr>
                <w:rFonts w:cs="Arial"/>
                <w:lang w:val="ro-RO"/>
              </w:rPr>
              <w:t xml:space="preserve"> la rubrica „</w:t>
            </w:r>
            <w:proofErr w:type="spellStart"/>
            <w:r w:rsidRPr="00EB68E3">
              <w:rPr>
                <w:rFonts w:cs="Arial"/>
                <w:lang w:val="ro-RO"/>
              </w:rPr>
              <w:t>Observatii</w:t>
            </w:r>
            <w:proofErr w:type="spellEnd"/>
            <w:r w:rsidRPr="00EB68E3">
              <w:rPr>
                <w:rFonts w:cs="Arial"/>
                <w:lang w:val="ro-RO"/>
              </w:rPr>
              <w:t xml:space="preserve">” </w:t>
            </w:r>
            <w:r w:rsidRPr="00D75DE2">
              <w:rPr>
                <w:rFonts w:cs="Arial"/>
                <w:lang w:val="it-IT"/>
              </w:rPr>
              <w:t>numerele crotaliilor animalelor identificate/ numerele de identi</w:t>
            </w:r>
            <w:r w:rsidRPr="0029781F">
              <w:rPr>
                <w:rFonts w:cs="Arial"/>
                <w:lang w:val="it-IT"/>
              </w:rPr>
              <w:t>ficare ale stupilor identificati la vizita pe teren.</w:t>
            </w:r>
          </w:p>
          <w:p w:rsidR="0053142C" w:rsidRPr="00F5398F" w:rsidRDefault="0053142C" w:rsidP="00847A77">
            <w:pPr>
              <w:jc w:val="both"/>
              <w:rPr>
                <w:rFonts w:cs="Arial"/>
                <w:lang w:val="ro-RO"/>
              </w:rPr>
            </w:pPr>
          </w:p>
          <w:p w:rsidR="0053142C" w:rsidRPr="00D47C55" w:rsidRDefault="0053142C" w:rsidP="00847A77">
            <w:pPr>
              <w:jc w:val="both"/>
              <w:rPr>
                <w:rFonts w:cs="Arial"/>
              </w:rPr>
            </w:pPr>
            <w:r w:rsidRPr="002B522F">
              <w:rPr>
                <w:rFonts w:cs="Arial"/>
                <w:lang w:val="ro-RO"/>
              </w:rPr>
              <w:t xml:space="preserve">În cazul în care exista neconcordante intre documentele verificate si </w:t>
            </w:r>
            <w:proofErr w:type="spellStart"/>
            <w:r w:rsidRPr="002B522F">
              <w:rPr>
                <w:rFonts w:cs="Arial"/>
                <w:lang w:val="ro-RO"/>
              </w:rPr>
              <w:t>situatia</w:t>
            </w:r>
            <w:proofErr w:type="spellEnd"/>
            <w:r w:rsidRPr="002B522F">
              <w:rPr>
                <w:rFonts w:cs="Arial"/>
                <w:lang w:val="ro-RO"/>
              </w:rPr>
              <w:t xml:space="preserve"> din </w:t>
            </w:r>
            <w:proofErr w:type="spellStart"/>
            <w:r w:rsidRPr="002B522F">
              <w:rPr>
                <w:rFonts w:cs="Arial"/>
                <w:lang w:val="ro-RO"/>
              </w:rPr>
              <w:t>terene</w:t>
            </w:r>
            <w:proofErr w:type="spellEnd"/>
            <w:r w:rsidRPr="002B522F">
              <w:rPr>
                <w:rFonts w:cs="Arial"/>
                <w:lang w:val="ro-RO"/>
              </w:rPr>
              <w:t xml:space="preserve">, </w:t>
            </w:r>
            <w:proofErr w:type="spellStart"/>
            <w:r w:rsidRPr="002B522F">
              <w:rPr>
                <w:rFonts w:cs="Arial"/>
                <w:lang w:val="ro-RO"/>
              </w:rPr>
              <w:t>expertii</w:t>
            </w:r>
            <w:proofErr w:type="spellEnd"/>
            <w:r w:rsidRPr="002B522F">
              <w:rPr>
                <w:rFonts w:cs="Arial"/>
                <w:lang w:val="ro-RO"/>
              </w:rPr>
              <w:t xml:space="preserve"> vor solici</w:t>
            </w:r>
            <w:r w:rsidRPr="002A0434">
              <w:rPr>
                <w:rFonts w:cs="Arial"/>
                <w:lang w:val="ro-RO"/>
              </w:rPr>
              <w:t xml:space="preserve">ta </w:t>
            </w:r>
            <w:proofErr w:type="spellStart"/>
            <w:r w:rsidRPr="002A0434">
              <w:rPr>
                <w:rFonts w:cs="Arial"/>
                <w:lang w:val="ro-RO"/>
              </w:rPr>
              <w:t>clarificari</w:t>
            </w:r>
            <w:proofErr w:type="spellEnd"/>
            <w:r w:rsidRPr="00033E46">
              <w:rPr>
                <w:rFonts w:cs="Arial"/>
                <w:lang w:val="ro-RO"/>
              </w:rPr>
              <w:t xml:space="preserve"> solicitantului prin </w:t>
            </w:r>
            <w:r w:rsidRPr="00D47C55">
              <w:rPr>
                <w:rFonts w:cs="Calibri"/>
                <w:lang w:val="ro-RO"/>
              </w:rPr>
              <w:t xml:space="preserve">Fisa de solicitare a </w:t>
            </w:r>
            <w:proofErr w:type="spellStart"/>
            <w:r w:rsidRPr="00D47C55">
              <w:rPr>
                <w:rFonts w:cs="Calibri"/>
                <w:lang w:val="ro-RO"/>
              </w:rPr>
              <w:t>informatiilor</w:t>
            </w:r>
            <w:proofErr w:type="spellEnd"/>
            <w:r w:rsidRPr="00D47C55">
              <w:rPr>
                <w:rFonts w:cs="Calibri"/>
                <w:lang w:val="ro-RO"/>
              </w:rPr>
              <w:t xml:space="preserve"> suplimentare</w:t>
            </w:r>
            <w:r w:rsidRPr="00D47C55">
              <w:rPr>
                <w:rFonts w:cs="Arial"/>
              </w:rPr>
              <w:t>.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</w:rPr>
              <w:t xml:space="preserve">In </w:t>
            </w:r>
            <w:proofErr w:type="spellStart"/>
            <w:r w:rsidRPr="00125EB5">
              <w:rPr>
                <w:rFonts w:cs="Arial"/>
              </w:rPr>
              <w:t>cazul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exploataţiilor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apicole</w:t>
            </w:r>
            <w:proofErr w:type="spellEnd"/>
            <w:r w:rsidRPr="00125EB5">
              <w:rPr>
                <w:rFonts w:cs="Arial"/>
              </w:rPr>
              <w:t xml:space="preserve">, se </w:t>
            </w:r>
            <w:proofErr w:type="spellStart"/>
            <w:r w:rsidRPr="00125EB5">
              <w:rPr>
                <w:rFonts w:cs="Arial"/>
              </w:rPr>
              <w:t>va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verifica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existenta</w:t>
            </w:r>
            <w:proofErr w:type="spellEnd"/>
            <w:r w:rsidRPr="00125EB5">
              <w:rPr>
                <w:rFonts w:cs="Arial"/>
              </w:rPr>
              <w:t>: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</w:rPr>
              <w:t xml:space="preserve">1. </w:t>
            </w:r>
            <w:proofErr w:type="spellStart"/>
            <w:r w:rsidRPr="00125EB5">
              <w:rPr>
                <w:rFonts w:cs="Arial"/>
              </w:rPr>
              <w:t>panoului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identificare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stupinei</w:t>
            </w:r>
            <w:proofErr w:type="spellEnd"/>
            <w:r w:rsidRPr="00125EB5">
              <w:rPr>
                <w:rFonts w:cs="Arial"/>
              </w:rPr>
              <w:t xml:space="preserve">, care </w:t>
            </w:r>
            <w:proofErr w:type="spellStart"/>
            <w:r w:rsidRPr="00125EB5">
              <w:rPr>
                <w:rFonts w:cs="Arial"/>
              </w:rPr>
              <w:t>trebuie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respecte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urmatoarele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cerinţe</w:t>
            </w:r>
            <w:proofErr w:type="spellEnd"/>
            <w:r w:rsidRPr="00125EB5">
              <w:rPr>
                <w:rFonts w:cs="Arial"/>
              </w:rPr>
              <w:t xml:space="preserve">: 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</w:rPr>
              <w:t>-</w:t>
            </w:r>
            <w:proofErr w:type="spellStart"/>
            <w:r w:rsidRPr="00125EB5">
              <w:rPr>
                <w:rFonts w:cs="Arial"/>
              </w:rPr>
              <w:t>să</w:t>
            </w:r>
            <w:proofErr w:type="spellEnd"/>
            <w:r w:rsidRPr="00125EB5">
              <w:rPr>
                <w:rFonts w:cs="Arial"/>
              </w:rPr>
              <w:t xml:space="preserve"> fie </w:t>
            </w:r>
            <w:proofErr w:type="spellStart"/>
            <w:r w:rsidRPr="00125EB5">
              <w:rPr>
                <w:rFonts w:cs="Arial"/>
              </w:rPr>
              <w:t>confecţionat</w:t>
            </w:r>
            <w:proofErr w:type="spellEnd"/>
            <w:r w:rsidRPr="00125EB5">
              <w:rPr>
                <w:rFonts w:cs="Arial"/>
              </w:rPr>
              <w:t xml:space="preserve"> din material </w:t>
            </w:r>
            <w:proofErr w:type="spellStart"/>
            <w:r w:rsidRPr="00125EB5">
              <w:rPr>
                <w:rFonts w:cs="Arial"/>
              </w:rPr>
              <w:t>rezistent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culoare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deschisă</w:t>
            </w:r>
            <w:proofErr w:type="spellEnd"/>
            <w:r w:rsidRPr="00125EB5">
              <w:rPr>
                <w:rFonts w:cs="Arial"/>
              </w:rPr>
              <w:t>;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</w:rPr>
              <w:t>-</w:t>
            </w:r>
            <w:proofErr w:type="spellStart"/>
            <w:r w:rsidRPr="00125EB5">
              <w:rPr>
                <w:rFonts w:cs="Arial"/>
              </w:rPr>
              <w:t>să</w:t>
            </w:r>
            <w:proofErr w:type="spellEnd"/>
            <w:r w:rsidRPr="00125EB5">
              <w:rPr>
                <w:rFonts w:cs="Arial"/>
              </w:rPr>
              <w:t xml:space="preserve"> fie </w:t>
            </w:r>
            <w:proofErr w:type="spellStart"/>
            <w:r w:rsidRPr="00125EB5">
              <w:rPr>
                <w:rFonts w:cs="Arial"/>
              </w:rPr>
              <w:t>amplasat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într</w:t>
            </w:r>
            <w:proofErr w:type="spellEnd"/>
            <w:r w:rsidRPr="00125EB5">
              <w:rPr>
                <w:rFonts w:cs="Arial"/>
              </w:rPr>
              <w:t xml:space="preserve">-un loc </w:t>
            </w:r>
            <w:proofErr w:type="spellStart"/>
            <w:r w:rsidRPr="00125EB5">
              <w:rPr>
                <w:rFonts w:cs="Arial"/>
              </w:rPr>
              <w:t>în</w:t>
            </w:r>
            <w:proofErr w:type="spellEnd"/>
            <w:r w:rsidRPr="00125EB5">
              <w:rPr>
                <w:rFonts w:cs="Arial"/>
              </w:rPr>
              <w:t xml:space="preserve"> care </w:t>
            </w:r>
            <w:proofErr w:type="spellStart"/>
            <w:r w:rsidRPr="00125EB5">
              <w:rPr>
                <w:rFonts w:cs="Arial"/>
              </w:rPr>
              <w:t>este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uşor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vizibil</w:t>
            </w:r>
            <w:proofErr w:type="spellEnd"/>
            <w:r w:rsidRPr="00125EB5">
              <w:rPr>
                <w:rFonts w:cs="Arial"/>
              </w:rPr>
              <w:t xml:space="preserve"> de la </w:t>
            </w:r>
            <w:proofErr w:type="spellStart"/>
            <w:r w:rsidRPr="00125EB5">
              <w:rPr>
                <w:rFonts w:cs="Arial"/>
              </w:rPr>
              <w:t>distanţă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orientat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spre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calea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acces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exterioară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stupinei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respectiv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către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drumul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acces</w:t>
            </w:r>
            <w:proofErr w:type="spellEnd"/>
            <w:r w:rsidRPr="00125EB5">
              <w:rPr>
                <w:rFonts w:cs="Arial"/>
              </w:rPr>
              <w:t>;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  <w:bCs/>
                <w:color w:val="8F0000"/>
              </w:rPr>
              <w:lastRenderedPageBreak/>
              <w:t>-</w:t>
            </w:r>
            <w:proofErr w:type="spellStart"/>
            <w:r w:rsidRPr="00125EB5">
              <w:rPr>
                <w:rFonts w:cs="Arial"/>
              </w:rPr>
              <w:t>să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aibă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dimensiuni</w:t>
            </w:r>
            <w:proofErr w:type="spellEnd"/>
            <w:r w:rsidRPr="00125EB5">
              <w:rPr>
                <w:rFonts w:cs="Arial"/>
              </w:rPr>
              <w:t xml:space="preserve"> de minimum 100 cm </w:t>
            </w:r>
            <w:proofErr w:type="spellStart"/>
            <w:r w:rsidRPr="00125EB5">
              <w:rPr>
                <w:rFonts w:cs="Arial"/>
              </w:rPr>
              <w:t>lungime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şi</w:t>
            </w:r>
            <w:proofErr w:type="spellEnd"/>
            <w:r w:rsidRPr="00125EB5">
              <w:rPr>
                <w:rFonts w:cs="Arial"/>
              </w:rPr>
              <w:t xml:space="preserve"> minimum 50 cm </w:t>
            </w:r>
            <w:proofErr w:type="spellStart"/>
            <w:r w:rsidRPr="00125EB5">
              <w:rPr>
                <w:rFonts w:cs="Arial"/>
              </w:rPr>
              <w:t>lăţime</w:t>
            </w:r>
            <w:proofErr w:type="spellEnd"/>
            <w:r w:rsidRPr="00125EB5">
              <w:rPr>
                <w:rFonts w:cs="Arial"/>
              </w:rPr>
              <w:t>;</w:t>
            </w:r>
          </w:p>
          <w:p w:rsidR="0053142C" w:rsidRPr="0061490E" w:rsidRDefault="0053142C" w:rsidP="00847A77">
            <w:pPr>
              <w:shd w:val="clear" w:color="auto" w:fill="FFFFFF"/>
              <w:jc w:val="both"/>
              <w:rPr>
                <w:rFonts w:cs="Arial"/>
                <w:i/>
              </w:rPr>
            </w:pPr>
            <w:r w:rsidRPr="00125EB5">
              <w:rPr>
                <w:rFonts w:cs="Arial"/>
                <w:bCs/>
                <w:color w:val="8F0000"/>
              </w:rPr>
              <w:t>-</w:t>
            </w:r>
            <w:proofErr w:type="spellStart"/>
            <w:r w:rsidRPr="00125EB5">
              <w:rPr>
                <w:rFonts w:cs="Arial"/>
              </w:rPr>
              <w:t>datele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înscrise</w:t>
            </w:r>
            <w:proofErr w:type="spellEnd"/>
            <w:r w:rsidRPr="00125EB5">
              <w:rPr>
                <w:rFonts w:cs="Arial"/>
              </w:rPr>
              <w:t xml:space="preserve">: </w:t>
            </w:r>
            <w:proofErr w:type="spellStart"/>
            <w:r w:rsidRPr="00125EB5">
              <w:rPr>
                <w:rFonts w:cs="Arial"/>
              </w:rPr>
              <w:t>în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partea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superioară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numele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apicultorului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şi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adresa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vetrei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permanente</w:t>
            </w:r>
            <w:proofErr w:type="spellEnd"/>
            <w:r w:rsidRPr="00814A8B">
              <w:rPr>
                <w:rFonts w:cs="Arial"/>
              </w:rPr>
              <w:t xml:space="preserve">, </w:t>
            </w:r>
            <w:proofErr w:type="spellStart"/>
            <w:r w:rsidRPr="00814A8B">
              <w:rPr>
                <w:rFonts w:cs="Arial"/>
              </w:rPr>
              <w:t>în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814A8B">
              <w:rPr>
                <w:rFonts w:cs="Arial"/>
              </w:rPr>
              <w:t>centru</w:t>
            </w:r>
            <w:proofErr w:type="spellEnd"/>
            <w:r w:rsidRPr="00814A8B">
              <w:rPr>
                <w:rFonts w:cs="Arial"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codul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stupinei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şi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după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caz</w:t>
            </w:r>
            <w:proofErr w:type="spellEnd"/>
            <w:r w:rsidRPr="0061490E">
              <w:rPr>
                <w:rFonts w:cs="Arial"/>
                <w:i/>
              </w:rPr>
              <w:t xml:space="preserve">, </w:t>
            </w:r>
            <w:proofErr w:type="spellStart"/>
            <w:r w:rsidRPr="0061490E">
              <w:rPr>
                <w:rFonts w:cs="Arial"/>
                <w:i/>
              </w:rPr>
              <w:t>în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partea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inferioară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tipul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stupinei</w:t>
            </w:r>
            <w:proofErr w:type="spellEnd"/>
            <w:r w:rsidRPr="0061490E">
              <w:rPr>
                <w:rFonts w:cs="Arial"/>
                <w:i/>
              </w:rPr>
              <w:t xml:space="preserve">: </w:t>
            </w:r>
            <w:proofErr w:type="spellStart"/>
            <w:r w:rsidRPr="0061490E">
              <w:rPr>
                <w:rFonts w:cs="Arial"/>
                <w:i/>
              </w:rPr>
              <w:t>elită</w:t>
            </w:r>
            <w:proofErr w:type="spellEnd"/>
            <w:r w:rsidRPr="0061490E">
              <w:rPr>
                <w:rFonts w:cs="Arial"/>
                <w:i/>
              </w:rPr>
              <w:t xml:space="preserve">, </w:t>
            </w:r>
            <w:proofErr w:type="spellStart"/>
            <w:r w:rsidRPr="0061490E">
              <w:rPr>
                <w:rFonts w:cs="Arial"/>
                <w:i/>
              </w:rPr>
              <w:t>multiplicare</w:t>
            </w:r>
            <w:proofErr w:type="spellEnd"/>
            <w:r w:rsidRPr="0061490E">
              <w:rPr>
                <w:rFonts w:cs="Arial"/>
                <w:i/>
              </w:rPr>
              <w:t xml:space="preserve">, </w:t>
            </w:r>
            <w:proofErr w:type="spellStart"/>
            <w:r w:rsidRPr="0061490E">
              <w:rPr>
                <w:rFonts w:cs="Arial"/>
                <w:i/>
              </w:rPr>
              <w:t>producţie</w:t>
            </w:r>
            <w:proofErr w:type="spellEnd"/>
            <w:r w:rsidRPr="0061490E">
              <w:rPr>
                <w:rFonts w:cs="Arial"/>
                <w:i/>
              </w:rPr>
              <w:t>.</w:t>
            </w:r>
          </w:p>
          <w:p w:rsidR="0053142C" w:rsidRPr="0061490E" w:rsidRDefault="0053142C" w:rsidP="00847A77">
            <w:pPr>
              <w:shd w:val="clear" w:color="auto" w:fill="FFFFFF"/>
              <w:jc w:val="both"/>
              <w:rPr>
                <w:rFonts w:cs="Arial"/>
                <w:i/>
              </w:rPr>
            </w:pPr>
            <w:r w:rsidRPr="0061490E">
              <w:rPr>
                <w:rFonts w:cs="Arial"/>
                <w:i/>
              </w:rPr>
              <w:t xml:space="preserve">- </w:t>
            </w:r>
            <w:proofErr w:type="spellStart"/>
            <w:r w:rsidRPr="0061490E">
              <w:rPr>
                <w:rFonts w:cs="Arial"/>
                <w:i/>
              </w:rPr>
              <w:t>în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afara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datelor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prevăzute</w:t>
            </w:r>
            <w:proofErr w:type="spellEnd"/>
            <w:r w:rsidRPr="0061490E">
              <w:rPr>
                <w:rFonts w:cs="Arial"/>
                <w:i/>
              </w:rPr>
              <w:t xml:space="preserve">, </w:t>
            </w:r>
            <w:proofErr w:type="spellStart"/>
            <w:r w:rsidRPr="0061490E">
              <w:rPr>
                <w:rFonts w:cs="Arial"/>
                <w:i/>
              </w:rPr>
              <w:t>mai</w:t>
            </w:r>
            <w:proofErr w:type="spellEnd"/>
            <w:r w:rsidRPr="0061490E">
              <w:rPr>
                <w:rFonts w:cs="Arial"/>
                <w:i/>
              </w:rPr>
              <w:t xml:space="preserve"> sus se </w:t>
            </w:r>
            <w:proofErr w:type="spellStart"/>
            <w:r w:rsidRPr="0061490E">
              <w:rPr>
                <w:rFonts w:cs="Arial"/>
                <w:i/>
              </w:rPr>
              <w:t>poate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adăuga</w:t>
            </w:r>
            <w:proofErr w:type="spellEnd"/>
            <w:r w:rsidRPr="0061490E">
              <w:rPr>
                <w:rFonts w:cs="Arial"/>
                <w:i/>
              </w:rPr>
              <w:t xml:space="preserve"> sigla </w:t>
            </w:r>
            <w:proofErr w:type="spellStart"/>
            <w:r w:rsidRPr="0061490E">
              <w:rPr>
                <w:rFonts w:cs="Arial"/>
                <w:i/>
              </w:rPr>
              <w:t>sau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însemnele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caracteristice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formei</w:t>
            </w:r>
            <w:proofErr w:type="spellEnd"/>
            <w:r w:rsidRPr="0061490E">
              <w:rPr>
                <w:rFonts w:cs="Arial"/>
                <w:i/>
              </w:rPr>
              <w:t xml:space="preserve"> de </w:t>
            </w:r>
            <w:proofErr w:type="spellStart"/>
            <w:r w:rsidRPr="0061490E">
              <w:rPr>
                <w:rFonts w:cs="Arial"/>
                <w:i/>
              </w:rPr>
              <w:t>organizare</w:t>
            </w:r>
            <w:proofErr w:type="spellEnd"/>
            <w:r w:rsidRPr="0061490E">
              <w:rPr>
                <w:rFonts w:cs="Arial"/>
                <w:i/>
              </w:rPr>
              <w:t xml:space="preserve"> din care face </w:t>
            </w:r>
            <w:proofErr w:type="spellStart"/>
            <w:r w:rsidRPr="0061490E">
              <w:rPr>
                <w:rFonts w:cs="Arial"/>
                <w:i/>
              </w:rPr>
              <w:t>parte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apicultorul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sau</w:t>
            </w:r>
            <w:proofErr w:type="spellEnd"/>
            <w:r w:rsidRPr="0061490E">
              <w:rPr>
                <w:rFonts w:cs="Arial"/>
                <w:i/>
              </w:rPr>
              <w:t xml:space="preserve"> sigla/</w:t>
            </w:r>
            <w:proofErr w:type="spellStart"/>
            <w:r w:rsidRPr="0061490E">
              <w:rPr>
                <w:rFonts w:cs="Arial"/>
                <w:i/>
              </w:rPr>
              <w:t>însemnele</w:t>
            </w:r>
            <w:proofErr w:type="spellEnd"/>
            <w:r w:rsidRPr="0061490E">
              <w:rPr>
                <w:rFonts w:cs="Arial"/>
                <w:i/>
              </w:rPr>
              <w:t xml:space="preserve"> </w:t>
            </w:r>
            <w:proofErr w:type="spellStart"/>
            <w:r w:rsidRPr="0061490E">
              <w:rPr>
                <w:rFonts w:cs="Arial"/>
                <w:i/>
              </w:rPr>
              <w:t>caracteristice</w:t>
            </w:r>
            <w:proofErr w:type="spellEnd"/>
            <w:r w:rsidRPr="0061490E">
              <w:rPr>
                <w:rFonts w:cs="Arial"/>
                <w:i/>
              </w:rPr>
              <w:t xml:space="preserve"> a/ale </w:t>
            </w:r>
            <w:proofErr w:type="spellStart"/>
            <w:r w:rsidRPr="0061490E">
              <w:rPr>
                <w:rFonts w:cs="Arial"/>
                <w:i/>
              </w:rPr>
              <w:t>apicultorului</w:t>
            </w:r>
            <w:proofErr w:type="spellEnd"/>
            <w:r w:rsidRPr="0061490E">
              <w:rPr>
                <w:rFonts w:cs="Arial"/>
                <w:i/>
              </w:rPr>
              <w:t>.</w:t>
            </w:r>
          </w:p>
          <w:p w:rsidR="0053142C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</w:p>
          <w:p w:rsidR="0053142C" w:rsidRDefault="0053142C" w:rsidP="00847A77">
            <w:pPr>
              <w:shd w:val="clear" w:color="auto" w:fill="FFFFFF"/>
              <w:jc w:val="both"/>
              <w:rPr>
                <w:rFonts w:cs="Arial"/>
                <w:i/>
              </w:rPr>
            </w:pPr>
            <w:bookmarkStart w:id="3" w:name="do|ax1|ar1|lie"/>
            <w:bookmarkStart w:id="4" w:name="do|ax1|ar1|lif"/>
            <w:bookmarkStart w:id="5" w:name="do|ax1|ar1|lig"/>
            <w:bookmarkEnd w:id="3"/>
            <w:bookmarkEnd w:id="4"/>
            <w:bookmarkEnd w:id="5"/>
            <w:r w:rsidRPr="00125EB5">
              <w:rPr>
                <w:rFonts w:cs="Arial"/>
              </w:rPr>
              <w:t xml:space="preserve">2.  </w:t>
            </w:r>
            <w:proofErr w:type="spellStart"/>
            <w:r>
              <w:rPr>
                <w:rFonts w:cs="Arial"/>
                <w:b/>
                <w:i/>
              </w:rPr>
              <w:t>m</w:t>
            </w:r>
            <w:r w:rsidRPr="0048165F">
              <w:rPr>
                <w:rFonts w:cs="Arial"/>
                <w:b/>
                <w:i/>
              </w:rPr>
              <w:t>ijloacele</w:t>
            </w:r>
            <w:proofErr w:type="spellEnd"/>
            <w:r w:rsidRPr="0048165F">
              <w:rPr>
                <w:rFonts w:cs="Arial"/>
                <w:b/>
                <w:i/>
              </w:rPr>
              <w:t xml:space="preserve"> </w:t>
            </w:r>
            <w:proofErr w:type="spellStart"/>
            <w:r w:rsidRPr="0048165F">
              <w:rPr>
                <w:rFonts w:cs="Arial"/>
                <w:b/>
                <w:i/>
              </w:rPr>
              <w:t>pentru</w:t>
            </w:r>
            <w:proofErr w:type="spellEnd"/>
            <w:r w:rsidRPr="0048165F">
              <w:rPr>
                <w:rFonts w:cs="Arial"/>
                <w:b/>
                <w:i/>
              </w:rPr>
              <w:t xml:space="preserve"> </w:t>
            </w:r>
            <w:proofErr w:type="spellStart"/>
            <w:r w:rsidRPr="0048165F">
              <w:rPr>
                <w:rFonts w:cs="Arial"/>
                <w:b/>
                <w:i/>
              </w:rPr>
              <w:t>identificarea</w:t>
            </w:r>
            <w:proofErr w:type="spellEnd"/>
            <w:r w:rsidRPr="0048165F">
              <w:rPr>
                <w:rFonts w:cs="Arial"/>
                <w:b/>
                <w:i/>
              </w:rPr>
              <w:t xml:space="preserve"> </w:t>
            </w:r>
            <w:proofErr w:type="spellStart"/>
            <w:r w:rsidRPr="0048165F">
              <w:rPr>
                <w:rFonts w:cs="Arial"/>
                <w:b/>
                <w:i/>
              </w:rPr>
              <w:t>stupilor</w:t>
            </w:r>
            <w:proofErr w:type="spellEnd"/>
            <w:r w:rsidRPr="0048165F">
              <w:rPr>
                <w:rFonts w:cs="Arial"/>
                <w:b/>
                <w:i/>
              </w:rPr>
              <w:t xml:space="preserve"> sunt </w:t>
            </w:r>
            <w:proofErr w:type="spellStart"/>
            <w:r w:rsidRPr="0048165F">
              <w:rPr>
                <w:rFonts w:cs="Arial"/>
                <w:b/>
                <w:i/>
              </w:rPr>
              <w:t>următoarele</w:t>
            </w:r>
            <w:proofErr w:type="spellEnd"/>
            <w:r w:rsidRPr="005D22A4">
              <w:rPr>
                <w:rFonts w:cs="Arial"/>
                <w:i/>
              </w:rPr>
              <w:t>: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</w:rPr>
            </w:pPr>
            <w:r w:rsidRPr="00FB58BA">
              <w:rPr>
                <w:rFonts w:cs="Calibri"/>
              </w:rPr>
              <w:t xml:space="preserve">- </w:t>
            </w:r>
            <w:proofErr w:type="spellStart"/>
            <w:r w:rsidRPr="00FB58BA">
              <w:rPr>
                <w:rFonts w:cs="Calibri"/>
                <w:b/>
                <w:i/>
              </w:rPr>
              <w:t>pirogravarea</w:t>
            </w:r>
            <w:proofErr w:type="spellEnd"/>
            <w:r w:rsidRPr="00FB58BA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b/>
                <w:i/>
              </w:rPr>
              <w:t>stupilor</w:t>
            </w:r>
            <w:proofErr w:type="spellEnd"/>
            <w:r w:rsidRPr="00FB58BA">
              <w:rPr>
                <w:rFonts w:cs="Calibri"/>
                <w:i/>
              </w:rPr>
              <w:t>: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  <w:i/>
              </w:rPr>
            </w:pPr>
            <w:bookmarkStart w:id="6" w:name="do|ax1|caI|ar3|pt1|pa1"/>
            <w:bookmarkEnd w:id="6"/>
            <w:r w:rsidRPr="00FB58BA">
              <w:rPr>
                <w:rFonts w:cs="Calibri"/>
              </w:rPr>
              <w:t xml:space="preserve">- </w:t>
            </w:r>
            <w:proofErr w:type="spellStart"/>
            <w:r w:rsidRPr="00FB58BA">
              <w:rPr>
                <w:rFonts w:cs="Calibri"/>
                <w:i/>
              </w:rPr>
              <w:t>codul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identificare</w:t>
            </w:r>
            <w:proofErr w:type="spellEnd"/>
            <w:r w:rsidRPr="00FB58BA">
              <w:rPr>
                <w:rFonts w:cs="Calibri"/>
                <w:i/>
              </w:rPr>
              <w:t xml:space="preserve"> a </w:t>
            </w:r>
            <w:proofErr w:type="spellStart"/>
            <w:r w:rsidRPr="00FB58BA">
              <w:rPr>
                <w:rFonts w:cs="Calibri"/>
                <w:i/>
              </w:rPr>
              <w:t>stupului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să</w:t>
            </w:r>
            <w:proofErr w:type="spellEnd"/>
            <w:r w:rsidRPr="00FB58BA">
              <w:rPr>
                <w:rFonts w:cs="Calibri"/>
                <w:i/>
              </w:rPr>
              <w:t xml:space="preserve"> se </w:t>
            </w:r>
            <w:proofErr w:type="spellStart"/>
            <w:r w:rsidRPr="00FB58BA">
              <w:rPr>
                <w:rFonts w:cs="Calibri"/>
                <w:i/>
              </w:rPr>
              <w:t>aplice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într</w:t>
            </w:r>
            <w:proofErr w:type="spellEnd"/>
            <w:r w:rsidRPr="00FB58BA">
              <w:rPr>
                <w:rFonts w:cs="Calibri"/>
                <w:i/>
              </w:rPr>
              <w:t xml:space="preserve">-un loc </w:t>
            </w:r>
            <w:proofErr w:type="spellStart"/>
            <w:r w:rsidRPr="00FB58BA">
              <w:rPr>
                <w:rFonts w:cs="Calibri"/>
                <w:i/>
              </w:rPr>
              <w:t>în</w:t>
            </w:r>
            <w:proofErr w:type="spellEnd"/>
            <w:r w:rsidRPr="00FB58BA">
              <w:rPr>
                <w:rFonts w:cs="Calibri"/>
                <w:i/>
              </w:rPr>
              <w:t xml:space="preserve"> care </w:t>
            </w:r>
            <w:proofErr w:type="spellStart"/>
            <w:r w:rsidRPr="00FB58BA">
              <w:rPr>
                <w:rFonts w:cs="Calibri"/>
                <w:i/>
              </w:rPr>
              <w:t>este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uşor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vizibil</w:t>
            </w:r>
            <w:proofErr w:type="spellEnd"/>
            <w:r w:rsidRPr="00FB58BA">
              <w:rPr>
                <w:rFonts w:cs="Calibri"/>
                <w:i/>
              </w:rPr>
              <w:t xml:space="preserve"> de la </w:t>
            </w:r>
            <w:proofErr w:type="spellStart"/>
            <w:r w:rsidRPr="00FB58BA">
              <w:rPr>
                <w:rFonts w:cs="Calibri"/>
                <w:i/>
              </w:rPr>
              <w:t>distanţă</w:t>
            </w:r>
            <w:proofErr w:type="spellEnd"/>
            <w:r w:rsidRPr="00FB58BA">
              <w:rPr>
                <w:rFonts w:cs="Calibri"/>
                <w:i/>
              </w:rPr>
              <w:t>;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  <w:i/>
              </w:rPr>
            </w:pPr>
            <w:bookmarkStart w:id="7" w:name="do|ax1|caI|ar3|pt1|pa2"/>
            <w:bookmarkEnd w:id="7"/>
            <w:r w:rsidRPr="00FB58BA">
              <w:rPr>
                <w:rFonts w:cs="Calibri"/>
                <w:i/>
              </w:rPr>
              <w:t xml:space="preserve">- </w:t>
            </w:r>
            <w:proofErr w:type="spellStart"/>
            <w:r w:rsidRPr="00FB58BA">
              <w:rPr>
                <w:rFonts w:cs="Calibri"/>
                <w:i/>
              </w:rPr>
              <w:t>apicultoru</w:t>
            </w:r>
            <w:r w:rsidRPr="0048165F">
              <w:rPr>
                <w:rFonts w:cs="Calibri"/>
                <w:i/>
              </w:rPr>
              <w:t>l</w:t>
            </w:r>
            <w:proofErr w:type="spellEnd"/>
            <w:r w:rsidRPr="0048165F">
              <w:rPr>
                <w:rFonts w:cs="Calibri"/>
                <w:i/>
              </w:rPr>
              <w:t xml:space="preserve"> </w:t>
            </w:r>
            <w:proofErr w:type="spellStart"/>
            <w:r w:rsidRPr="0048165F">
              <w:rPr>
                <w:rFonts w:cs="Calibri"/>
                <w:i/>
              </w:rPr>
              <w:t>trebuie</w:t>
            </w:r>
            <w:proofErr w:type="spellEnd"/>
            <w:r w:rsidRPr="0048165F">
              <w:rPr>
                <w:rFonts w:cs="Calibri"/>
                <w:i/>
              </w:rPr>
              <w:t xml:space="preserve"> </w:t>
            </w:r>
            <w:proofErr w:type="spellStart"/>
            <w:r w:rsidRPr="0048165F">
              <w:rPr>
                <w:rFonts w:cs="Calibri"/>
                <w:i/>
              </w:rPr>
              <w:t>să</w:t>
            </w:r>
            <w:proofErr w:type="spellEnd"/>
            <w:r w:rsidRPr="0048165F">
              <w:rPr>
                <w:rFonts w:cs="Calibri"/>
                <w:i/>
              </w:rPr>
              <w:t xml:space="preserve"> </w:t>
            </w:r>
            <w:proofErr w:type="spellStart"/>
            <w:r w:rsidRPr="0048165F">
              <w:rPr>
                <w:rFonts w:cs="Calibri"/>
                <w:i/>
              </w:rPr>
              <w:t>își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numerotez</w:t>
            </w:r>
            <w:r>
              <w:rPr>
                <w:rFonts w:cs="Calibri"/>
                <w:i/>
              </w:rPr>
              <w:t>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stupii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declaraţi</w:t>
            </w:r>
            <w:proofErr w:type="spellEnd"/>
            <w:r w:rsidRPr="00FB58BA">
              <w:rPr>
                <w:rFonts w:cs="Calibri"/>
                <w:i/>
              </w:rPr>
              <w:t>;</w:t>
            </w:r>
          </w:p>
          <w:p w:rsidR="0053142C" w:rsidRDefault="0053142C" w:rsidP="00847A77">
            <w:pPr>
              <w:shd w:val="clear" w:color="auto" w:fill="FFFFFF"/>
              <w:jc w:val="both"/>
              <w:rPr>
                <w:rFonts w:cs="Calibri"/>
                <w:i/>
              </w:rPr>
            </w:pPr>
            <w:bookmarkStart w:id="8" w:name="do|ax1|caI|ar3|pt1|pa3"/>
            <w:bookmarkEnd w:id="8"/>
            <w:r w:rsidRPr="00FB58BA">
              <w:rPr>
                <w:rFonts w:cs="Calibri"/>
                <w:i/>
              </w:rPr>
              <w:t>-</w:t>
            </w:r>
            <w:proofErr w:type="spellStart"/>
            <w:r w:rsidRPr="00FB58BA">
              <w:rPr>
                <w:rFonts w:cs="Calibri"/>
                <w:i/>
              </w:rPr>
              <w:t>codul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identificare</w:t>
            </w:r>
            <w:proofErr w:type="spellEnd"/>
            <w:r w:rsidRPr="00FB58BA">
              <w:rPr>
                <w:rFonts w:cs="Calibri"/>
                <w:i/>
              </w:rPr>
              <w:t xml:space="preserve"> al </w:t>
            </w:r>
            <w:proofErr w:type="spellStart"/>
            <w:r w:rsidRPr="00FB58BA">
              <w:rPr>
                <w:rFonts w:cs="Calibri"/>
                <w:i/>
              </w:rPr>
              <w:t>stupului</w:t>
            </w:r>
            <w:proofErr w:type="spellEnd"/>
            <w:r w:rsidRPr="00FB58BA">
              <w:rPr>
                <w:rFonts w:cs="Calibri"/>
                <w:i/>
              </w:rPr>
              <w:t xml:space="preserve"> se </w:t>
            </w:r>
            <w:proofErr w:type="spellStart"/>
            <w:r w:rsidRPr="00FB58BA">
              <w:rPr>
                <w:rFonts w:cs="Calibri"/>
                <w:i/>
              </w:rPr>
              <w:t>inscripţionează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obligatoriu</w:t>
            </w:r>
            <w:proofErr w:type="spellEnd"/>
            <w:r w:rsidRPr="00FB58BA">
              <w:rPr>
                <w:rFonts w:cs="Calibri"/>
                <w:i/>
              </w:rPr>
              <w:t xml:space="preserve"> pe </w:t>
            </w:r>
            <w:proofErr w:type="spellStart"/>
            <w:r w:rsidRPr="00FB58BA">
              <w:rPr>
                <w:rFonts w:cs="Calibri"/>
                <w:i/>
              </w:rPr>
              <w:t>toţi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stupii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declaraţi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către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apicultorul</w:t>
            </w:r>
            <w:proofErr w:type="spellEnd"/>
            <w:r w:rsidRPr="00FB58BA">
              <w:rPr>
                <w:rFonts w:cs="Calibri"/>
                <w:i/>
              </w:rPr>
              <w:t xml:space="preserve"> care </w:t>
            </w:r>
            <w:proofErr w:type="spellStart"/>
            <w:r w:rsidRPr="00FB58BA">
              <w:rPr>
                <w:rFonts w:cs="Calibri"/>
                <w:i/>
              </w:rPr>
              <w:t>solicită</w:t>
            </w:r>
            <w:proofErr w:type="spellEnd"/>
            <w:r w:rsidRPr="00FB58BA">
              <w:rPr>
                <w:rFonts w:cs="Calibri"/>
                <w:i/>
              </w:rPr>
              <w:t xml:space="preserve"> cod de </w:t>
            </w:r>
            <w:proofErr w:type="spellStart"/>
            <w:r w:rsidRPr="00FB58BA">
              <w:rPr>
                <w:rFonts w:cs="Calibri"/>
                <w:i/>
              </w:rPr>
              <w:t>stupină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în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felul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următor</w:t>
            </w:r>
            <w:proofErr w:type="spellEnd"/>
            <w:r>
              <w:rPr>
                <w:rFonts w:cs="Calibri"/>
                <w:i/>
              </w:rPr>
              <w:t>,</w:t>
            </w:r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partea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codului</w:t>
            </w:r>
            <w:proofErr w:type="spellEnd"/>
            <w:r w:rsidRPr="00FB58BA">
              <w:rPr>
                <w:rFonts w:cs="Calibri"/>
                <w:i/>
              </w:rPr>
              <w:t xml:space="preserve"> care </w:t>
            </w:r>
            <w:proofErr w:type="spellStart"/>
            <w:r w:rsidRPr="00FB58BA">
              <w:rPr>
                <w:rFonts w:cs="Calibri"/>
                <w:i/>
              </w:rPr>
              <w:t>este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identică</w:t>
            </w:r>
            <w:proofErr w:type="spellEnd"/>
            <w:r w:rsidRPr="00FB58BA">
              <w:rPr>
                <w:rFonts w:cs="Calibri"/>
                <w:i/>
              </w:rPr>
              <w:t xml:space="preserve"> cu </w:t>
            </w:r>
            <w:proofErr w:type="spellStart"/>
            <w:r w:rsidRPr="00FB58BA">
              <w:rPr>
                <w:rFonts w:cs="Calibri"/>
                <w:i/>
              </w:rPr>
              <w:t>codul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identificare</w:t>
            </w:r>
            <w:proofErr w:type="spellEnd"/>
            <w:r w:rsidRPr="00FB58BA">
              <w:rPr>
                <w:rFonts w:cs="Calibri"/>
                <w:i/>
              </w:rPr>
              <w:t xml:space="preserve"> a </w:t>
            </w:r>
            <w:proofErr w:type="spellStart"/>
            <w:r w:rsidRPr="00FB58BA">
              <w:rPr>
                <w:rFonts w:cs="Calibri"/>
                <w:i/>
              </w:rPr>
              <w:t>stupinei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este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dispusă</w:t>
            </w:r>
            <w:proofErr w:type="spellEnd"/>
            <w:r w:rsidRPr="00FB58BA">
              <w:rPr>
                <w:rFonts w:cs="Calibri"/>
                <w:i/>
              </w:rPr>
              <w:t xml:space="preserve"> pe un </w:t>
            </w:r>
            <w:proofErr w:type="spellStart"/>
            <w:r w:rsidRPr="00FB58BA">
              <w:rPr>
                <w:rFonts w:cs="Calibri"/>
                <w:i/>
              </w:rPr>
              <w:t>rând</w:t>
            </w:r>
            <w:proofErr w:type="spellEnd"/>
            <w:r w:rsidRPr="00FB58BA">
              <w:rPr>
                <w:rFonts w:cs="Calibri"/>
                <w:i/>
              </w:rPr>
              <w:t xml:space="preserve">, </w:t>
            </w:r>
            <w:proofErr w:type="spellStart"/>
            <w:r w:rsidRPr="00FB58BA">
              <w:rPr>
                <w:rFonts w:cs="Calibri"/>
                <w:i/>
              </w:rPr>
              <w:t>fiecare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cifră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sau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literă</w:t>
            </w:r>
            <w:proofErr w:type="spellEnd"/>
            <w:r w:rsidRPr="00FB58BA">
              <w:rPr>
                <w:rFonts w:cs="Calibri"/>
                <w:i/>
              </w:rPr>
              <w:t xml:space="preserve"> are </w:t>
            </w:r>
            <w:proofErr w:type="spellStart"/>
            <w:r w:rsidRPr="00FB58BA">
              <w:rPr>
                <w:rFonts w:cs="Calibri"/>
                <w:i/>
              </w:rPr>
              <w:t>lăţimea</w:t>
            </w:r>
            <w:proofErr w:type="spellEnd"/>
            <w:r w:rsidRPr="00FB58BA">
              <w:rPr>
                <w:rFonts w:cs="Calibri"/>
                <w:i/>
              </w:rPr>
              <w:t xml:space="preserve"> de 1 cm </w:t>
            </w:r>
            <w:proofErr w:type="spellStart"/>
            <w:r w:rsidRPr="00FB58BA">
              <w:rPr>
                <w:rFonts w:cs="Calibri"/>
                <w:i/>
              </w:rPr>
              <w:t>şi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înălţimea</w:t>
            </w:r>
            <w:proofErr w:type="spellEnd"/>
            <w:r w:rsidRPr="00FB58BA">
              <w:rPr>
                <w:rFonts w:cs="Calibri"/>
                <w:i/>
              </w:rPr>
              <w:t xml:space="preserve"> de 3 cm, </w:t>
            </w:r>
            <w:proofErr w:type="spellStart"/>
            <w:r w:rsidRPr="00FB58BA">
              <w:rPr>
                <w:rFonts w:cs="Calibri"/>
                <w:i/>
              </w:rPr>
              <w:t>iar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numărul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ordine</w:t>
            </w:r>
            <w:proofErr w:type="spellEnd"/>
            <w:r w:rsidRPr="00FB58BA">
              <w:rPr>
                <w:rFonts w:cs="Calibri"/>
                <w:i/>
              </w:rPr>
              <w:t xml:space="preserve"> al </w:t>
            </w:r>
            <w:proofErr w:type="spellStart"/>
            <w:r w:rsidRPr="00FB58BA">
              <w:rPr>
                <w:rFonts w:cs="Calibri"/>
                <w:i/>
              </w:rPr>
              <w:t>stupului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poate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avea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dimensiuni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mai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mari</w:t>
            </w:r>
            <w:proofErr w:type="spellEnd"/>
            <w:r w:rsidRPr="00FB58BA">
              <w:rPr>
                <w:rFonts w:cs="Calibri"/>
                <w:i/>
              </w:rPr>
              <w:t xml:space="preserve">, </w:t>
            </w:r>
            <w:proofErr w:type="spellStart"/>
            <w:r w:rsidRPr="00FB58BA">
              <w:rPr>
                <w:rFonts w:cs="Calibri"/>
                <w:i/>
              </w:rPr>
              <w:t>în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funcţie</w:t>
            </w:r>
            <w:proofErr w:type="spellEnd"/>
            <w:r w:rsidRPr="00FB58BA">
              <w:rPr>
                <w:rFonts w:cs="Calibri"/>
                <w:i/>
              </w:rPr>
              <w:t xml:space="preserve"> de </w:t>
            </w:r>
            <w:proofErr w:type="spellStart"/>
            <w:r w:rsidRPr="00FB58BA">
              <w:rPr>
                <w:rFonts w:cs="Calibri"/>
                <w:i/>
              </w:rPr>
              <w:t>tipul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stupului</w:t>
            </w:r>
            <w:proofErr w:type="spellEnd"/>
            <w:r w:rsidRPr="00FB58BA">
              <w:rPr>
                <w:rFonts w:cs="Calibri"/>
                <w:i/>
              </w:rPr>
              <w:t xml:space="preserve">, </w:t>
            </w:r>
            <w:proofErr w:type="spellStart"/>
            <w:r w:rsidRPr="00FB58BA">
              <w:rPr>
                <w:rFonts w:cs="Calibri"/>
                <w:i/>
              </w:rPr>
              <w:t>pentru</w:t>
            </w:r>
            <w:proofErr w:type="spellEnd"/>
            <w:r w:rsidRPr="00FB58BA">
              <w:rPr>
                <w:rFonts w:cs="Calibri"/>
                <w:i/>
              </w:rPr>
              <w:t xml:space="preserve"> a fi </w:t>
            </w:r>
            <w:proofErr w:type="spellStart"/>
            <w:r w:rsidRPr="00FB58BA">
              <w:rPr>
                <w:rFonts w:cs="Calibri"/>
                <w:i/>
              </w:rPr>
              <w:t>distins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uşor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în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tehnica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apicolă</w:t>
            </w:r>
            <w:proofErr w:type="spellEnd"/>
            <w:r w:rsidRPr="00FB58BA">
              <w:rPr>
                <w:rFonts w:cs="Calibri"/>
                <w:i/>
              </w:rPr>
              <w:t xml:space="preserve">; </w:t>
            </w:r>
            <w:proofErr w:type="spellStart"/>
            <w:r w:rsidRPr="00FB58BA">
              <w:rPr>
                <w:rFonts w:cs="Calibri"/>
                <w:i/>
              </w:rPr>
              <w:t>apicultorul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îşi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numerotează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stupii</w:t>
            </w:r>
            <w:proofErr w:type="spellEnd"/>
            <w:r w:rsidRPr="00FB58BA">
              <w:rPr>
                <w:rFonts w:cs="Calibri"/>
                <w:i/>
              </w:rPr>
              <w:t xml:space="preserve"> </w:t>
            </w:r>
            <w:proofErr w:type="spellStart"/>
            <w:r w:rsidRPr="00FB58BA">
              <w:rPr>
                <w:rFonts w:cs="Calibri"/>
                <w:i/>
              </w:rPr>
              <w:t>declaraţi</w:t>
            </w:r>
            <w:proofErr w:type="spellEnd"/>
            <w:r w:rsidRPr="00FB58BA">
              <w:rPr>
                <w:rFonts w:cs="Calibri"/>
                <w:i/>
              </w:rPr>
              <w:t>;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  <w:i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 w:rsidRPr="00FB58BA">
              <w:rPr>
                <w:rFonts w:cs="Calibri"/>
              </w:rPr>
              <w:t>vopsirea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stupilor</w:t>
            </w:r>
            <w:proofErr w:type="spellEnd"/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</w:rPr>
            </w:pPr>
            <w:bookmarkStart w:id="9" w:name="do|ax1|caI|ar3|pt1|pa4"/>
            <w:bookmarkEnd w:id="9"/>
            <w:r>
              <w:rPr>
                <w:rFonts w:cs="Calibri"/>
                <w:i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codul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identificare</w:t>
            </w:r>
            <w:proofErr w:type="spellEnd"/>
            <w:r w:rsidRPr="00FB58BA">
              <w:rPr>
                <w:rFonts w:cs="Calibri"/>
              </w:rPr>
              <w:t xml:space="preserve"> a </w:t>
            </w:r>
            <w:proofErr w:type="spellStart"/>
            <w:r w:rsidRPr="00FB58BA">
              <w:rPr>
                <w:rFonts w:cs="Calibri"/>
              </w:rPr>
              <w:t>stupului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să</w:t>
            </w:r>
            <w:proofErr w:type="spellEnd"/>
            <w:r w:rsidRPr="00FB58BA">
              <w:rPr>
                <w:rFonts w:cs="Calibri"/>
              </w:rPr>
              <w:t xml:space="preserve"> se </w:t>
            </w:r>
            <w:proofErr w:type="spellStart"/>
            <w:r w:rsidRPr="00FB58BA">
              <w:rPr>
                <w:rFonts w:cs="Calibri"/>
              </w:rPr>
              <w:t>aplice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într</w:t>
            </w:r>
            <w:proofErr w:type="spellEnd"/>
            <w:r w:rsidRPr="00FB58BA">
              <w:rPr>
                <w:rFonts w:cs="Calibri"/>
              </w:rPr>
              <w:t xml:space="preserve">-un loc </w:t>
            </w:r>
            <w:proofErr w:type="spellStart"/>
            <w:r w:rsidRPr="00FB58BA">
              <w:rPr>
                <w:rFonts w:cs="Calibri"/>
              </w:rPr>
              <w:t>în</w:t>
            </w:r>
            <w:proofErr w:type="spellEnd"/>
            <w:r w:rsidRPr="00FB58BA">
              <w:rPr>
                <w:rFonts w:cs="Calibri"/>
              </w:rPr>
              <w:t xml:space="preserve"> care </w:t>
            </w:r>
            <w:proofErr w:type="spellStart"/>
            <w:r w:rsidRPr="00FB58BA">
              <w:rPr>
                <w:rFonts w:cs="Calibri"/>
              </w:rPr>
              <w:t>este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uşor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vizibil</w:t>
            </w:r>
            <w:proofErr w:type="spellEnd"/>
            <w:r w:rsidRPr="00FB58BA">
              <w:rPr>
                <w:rFonts w:cs="Calibri"/>
              </w:rPr>
              <w:t xml:space="preserve"> de la </w:t>
            </w:r>
            <w:proofErr w:type="spellStart"/>
            <w:r w:rsidRPr="00FB58BA">
              <w:rPr>
                <w:rFonts w:cs="Calibri"/>
              </w:rPr>
              <w:t>distanţă</w:t>
            </w:r>
            <w:proofErr w:type="spellEnd"/>
            <w:r w:rsidRPr="00FB58BA">
              <w:rPr>
                <w:rFonts w:cs="Calibri"/>
              </w:rPr>
              <w:t>;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</w:rPr>
            </w:pPr>
            <w:bookmarkStart w:id="10" w:name="do|ax1|caI|ar3|pt2|pa2"/>
            <w:bookmarkEnd w:id="10"/>
            <w:r w:rsidRPr="00FB58BA">
              <w:rPr>
                <w:rFonts w:cs="Calibri"/>
              </w:rPr>
              <w:t xml:space="preserve">- </w:t>
            </w:r>
            <w:proofErr w:type="spellStart"/>
            <w:r w:rsidRPr="00FB58BA">
              <w:rPr>
                <w:rFonts w:cs="Calibri"/>
              </w:rPr>
              <w:t>apicultorul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îşi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numerotează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stupii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declaraţi</w:t>
            </w:r>
            <w:proofErr w:type="spellEnd"/>
            <w:r w:rsidRPr="00FB58BA">
              <w:rPr>
                <w:rFonts w:cs="Calibri"/>
              </w:rPr>
              <w:t>;</w:t>
            </w:r>
          </w:p>
          <w:p w:rsidR="0053142C" w:rsidRPr="00FB58BA" w:rsidRDefault="0053142C" w:rsidP="00847A77">
            <w:pPr>
              <w:shd w:val="clear" w:color="auto" w:fill="FFFFFF"/>
              <w:jc w:val="both"/>
              <w:rPr>
                <w:rFonts w:cs="Calibri"/>
              </w:rPr>
            </w:pPr>
            <w:bookmarkStart w:id="11" w:name="do|ax1|caI|ar3|pt2|pa3"/>
            <w:bookmarkEnd w:id="11"/>
            <w:r w:rsidRPr="00FB58BA">
              <w:rPr>
                <w:rFonts w:cs="Calibri"/>
              </w:rPr>
              <w:t xml:space="preserve">- </w:t>
            </w:r>
            <w:proofErr w:type="spellStart"/>
            <w:r w:rsidRPr="00FB58BA">
              <w:rPr>
                <w:rFonts w:cs="Calibri"/>
              </w:rPr>
              <w:t>codul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identificare</w:t>
            </w:r>
            <w:proofErr w:type="spellEnd"/>
            <w:r w:rsidRPr="00FB58BA">
              <w:rPr>
                <w:rFonts w:cs="Calibri"/>
              </w:rPr>
              <w:t xml:space="preserve"> a </w:t>
            </w:r>
            <w:proofErr w:type="spellStart"/>
            <w:r w:rsidRPr="00FB58BA">
              <w:rPr>
                <w:rFonts w:cs="Calibri"/>
              </w:rPr>
              <w:t>stupului</w:t>
            </w:r>
            <w:proofErr w:type="spellEnd"/>
            <w:r w:rsidRPr="00FB58BA">
              <w:rPr>
                <w:rFonts w:cs="Calibri"/>
              </w:rPr>
              <w:t xml:space="preserve"> se </w:t>
            </w:r>
            <w:proofErr w:type="spellStart"/>
            <w:r w:rsidRPr="00FB58BA">
              <w:rPr>
                <w:rFonts w:cs="Calibri"/>
              </w:rPr>
              <w:t>inscripţionează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obligatoriu</w:t>
            </w:r>
            <w:proofErr w:type="spellEnd"/>
            <w:r w:rsidRPr="00FB58BA">
              <w:rPr>
                <w:rFonts w:cs="Calibri"/>
              </w:rPr>
              <w:t xml:space="preserve"> pe </w:t>
            </w:r>
            <w:proofErr w:type="spellStart"/>
            <w:r w:rsidRPr="00FB58BA">
              <w:rPr>
                <w:rFonts w:cs="Calibri"/>
              </w:rPr>
              <w:t>toţi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stupii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declaraţi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către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apicultorul</w:t>
            </w:r>
            <w:proofErr w:type="spellEnd"/>
            <w:r w:rsidRPr="00FB58BA">
              <w:rPr>
                <w:rFonts w:cs="Calibri"/>
              </w:rPr>
              <w:t xml:space="preserve"> care </w:t>
            </w:r>
            <w:proofErr w:type="spellStart"/>
            <w:r w:rsidRPr="00FB58BA">
              <w:rPr>
                <w:rFonts w:cs="Calibri"/>
              </w:rPr>
              <w:t>solicită</w:t>
            </w:r>
            <w:proofErr w:type="spellEnd"/>
            <w:r w:rsidRPr="00FB58BA">
              <w:rPr>
                <w:rFonts w:cs="Calibri"/>
              </w:rPr>
              <w:t xml:space="preserve"> cod de </w:t>
            </w:r>
            <w:proofErr w:type="spellStart"/>
            <w:r w:rsidRPr="00FB58BA">
              <w:rPr>
                <w:rFonts w:cs="Calibri"/>
              </w:rPr>
              <w:t>stupină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în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felul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următor</w:t>
            </w:r>
            <w:proofErr w:type="spellEnd"/>
            <w:r w:rsidRPr="00FB58BA">
              <w:rPr>
                <w:rFonts w:cs="Calibri"/>
              </w:rPr>
              <w:t xml:space="preserve">: </w:t>
            </w:r>
            <w:proofErr w:type="spellStart"/>
            <w:r w:rsidRPr="00FB58BA">
              <w:rPr>
                <w:rFonts w:cs="Calibri"/>
              </w:rPr>
              <w:t>partea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codului</w:t>
            </w:r>
            <w:proofErr w:type="spellEnd"/>
            <w:r w:rsidRPr="00FB58BA">
              <w:rPr>
                <w:rFonts w:cs="Calibri"/>
              </w:rPr>
              <w:t xml:space="preserve"> care </w:t>
            </w:r>
            <w:proofErr w:type="spellStart"/>
            <w:r w:rsidRPr="00FB58BA">
              <w:rPr>
                <w:rFonts w:cs="Calibri"/>
              </w:rPr>
              <w:t>este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identică</w:t>
            </w:r>
            <w:proofErr w:type="spellEnd"/>
            <w:r w:rsidRPr="00FB58BA">
              <w:rPr>
                <w:rFonts w:cs="Calibri"/>
              </w:rPr>
              <w:t xml:space="preserve"> cu </w:t>
            </w:r>
            <w:proofErr w:type="spellStart"/>
            <w:r w:rsidRPr="00FB58BA">
              <w:rPr>
                <w:rFonts w:cs="Calibri"/>
              </w:rPr>
              <w:t>codul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identificare</w:t>
            </w:r>
            <w:proofErr w:type="spellEnd"/>
            <w:r w:rsidRPr="00FB58BA">
              <w:rPr>
                <w:rFonts w:cs="Calibri"/>
              </w:rPr>
              <w:t xml:space="preserve"> a </w:t>
            </w:r>
            <w:proofErr w:type="spellStart"/>
            <w:r w:rsidRPr="00FB58BA">
              <w:rPr>
                <w:rFonts w:cs="Calibri"/>
              </w:rPr>
              <w:t>stupinei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este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dispusă</w:t>
            </w:r>
            <w:proofErr w:type="spellEnd"/>
            <w:r w:rsidRPr="00FB58BA">
              <w:rPr>
                <w:rFonts w:cs="Calibri"/>
              </w:rPr>
              <w:t xml:space="preserve"> pe un </w:t>
            </w:r>
            <w:proofErr w:type="spellStart"/>
            <w:r w:rsidRPr="00FB58BA">
              <w:rPr>
                <w:rFonts w:cs="Calibri"/>
              </w:rPr>
              <w:t>rând</w:t>
            </w:r>
            <w:proofErr w:type="spellEnd"/>
            <w:r w:rsidRPr="00FB58BA">
              <w:rPr>
                <w:rFonts w:cs="Calibri"/>
              </w:rPr>
              <w:t xml:space="preserve">, </w:t>
            </w:r>
            <w:proofErr w:type="spellStart"/>
            <w:r w:rsidRPr="00FB58BA">
              <w:rPr>
                <w:rFonts w:cs="Calibri"/>
              </w:rPr>
              <w:t>fiecare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cifră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sau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literă</w:t>
            </w:r>
            <w:proofErr w:type="spellEnd"/>
            <w:r w:rsidRPr="00FB58BA">
              <w:rPr>
                <w:rFonts w:cs="Calibri"/>
              </w:rPr>
              <w:t xml:space="preserve"> are </w:t>
            </w:r>
            <w:proofErr w:type="spellStart"/>
            <w:r w:rsidRPr="00FB58BA">
              <w:rPr>
                <w:rFonts w:cs="Calibri"/>
              </w:rPr>
              <w:t>lăţimea</w:t>
            </w:r>
            <w:proofErr w:type="spellEnd"/>
            <w:r w:rsidRPr="00FB58BA">
              <w:rPr>
                <w:rFonts w:cs="Calibri"/>
              </w:rPr>
              <w:t xml:space="preserve"> de 1 cm </w:t>
            </w:r>
            <w:proofErr w:type="spellStart"/>
            <w:r w:rsidRPr="00FB58BA">
              <w:rPr>
                <w:rFonts w:cs="Calibri"/>
              </w:rPr>
              <w:t>şi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înălţimea</w:t>
            </w:r>
            <w:proofErr w:type="spellEnd"/>
            <w:r w:rsidRPr="00FB58BA">
              <w:rPr>
                <w:rFonts w:cs="Calibri"/>
              </w:rPr>
              <w:t xml:space="preserve"> de 3 cm, </w:t>
            </w:r>
            <w:proofErr w:type="spellStart"/>
            <w:r w:rsidRPr="00FB58BA">
              <w:rPr>
                <w:rFonts w:cs="Calibri"/>
              </w:rPr>
              <w:t>iar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numărul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ordine</w:t>
            </w:r>
            <w:proofErr w:type="spellEnd"/>
            <w:r w:rsidRPr="00FB58BA">
              <w:rPr>
                <w:rFonts w:cs="Calibri"/>
              </w:rPr>
              <w:t xml:space="preserve"> al </w:t>
            </w:r>
            <w:proofErr w:type="spellStart"/>
            <w:r w:rsidRPr="00FB58BA">
              <w:rPr>
                <w:rFonts w:cs="Calibri"/>
              </w:rPr>
              <w:t>stupului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poate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avea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dimensiuni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mai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mari</w:t>
            </w:r>
            <w:proofErr w:type="spellEnd"/>
            <w:r w:rsidRPr="00FB58BA">
              <w:rPr>
                <w:rFonts w:cs="Calibri"/>
              </w:rPr>
              <w:t xml:space="preserve">, </w:t>
            </w:r>
            <w:proofErr w:type="spellStart"/>
            <w:r w:rsidRPr="00FB58BA">
              <w:rPr>
                <w:rFonts w:cs="Calibri"/>
              </w:rPr>
              <w:t>în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funcţie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tipul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stupului</w:t>
            </w:r>
            <w:proofErr w:type="spellEnd"/>
            <w:r w:rsidRPr="00FB58BA">
              <w:rPr>
                <w:rFonts w:cs="Calibri"/>
              </w:rPr>
              <w:t xml:space="preserve">, </w:t>
            </w:r>
            <w:proofErr w:type="spellStart"/>
            <w:r w:rsidRPr="00FB58BA">
              <w:rPr>
                <w:rFonts w:cs="Calibri"/>
              </w:rPr>
              <w:t>pentru</w:t>
            </w:r>
            <w:proofErr w:type="spellEnd"/>
            <w:r w:rsidRPr="00FB58BA">
              <w:rPr>
                <w:rFonts w:cs="Calibri"/>
              </w:rPr>
              <w:t xml:space="preserve"> a fi </w:t>
            </w:r>
            <w:proofErr w:type="spellStart"/>
            <w:r w:rsidRPr="00FB58BA">
              <w:rPr>
                <w:rFonts w:cs="Calibri"/>
              </w:rPr>
              <w:t>distins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uşor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în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tehnica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apicolă</w:t>
            </w:r>
            <w:proofErr w:type="spellEnd"/>
            <w:r w:rsidRPr="00FB58BA">
              <w:rPr>
                <w:rFonts w:cs="Calibri"/>
              </w:rPr>
              <w:t>;</w:t>
            </w:r>
          </w:p>
          <w:p w:rsidR="0053142C" w:rsidRPr="007A1D57" w:rsidRDefault="0053142C" w:rsidP="00847A77">
            <w:pPr>
              <w:shd w:val="clear" w:color="auto" w:fill="FFFFFF"/>
              <w:jc w:val="both"/>
              <w:rPr>
                <w:rFonts w:cs="Calibri"/>
                <w:i/>
              </w:rPr>
            </w:pPr>
            <w:bookmarkStart w:id="12" w:name="do|ax1|caI|ar3|pt2|pa4"/>
            <w:bookmarkEnd w:id="12"/>
            <w:r w:rsidRPr="00FB58BA">
              <w:rPr>
                <w:rFonts w:cs="Calibri"/>
              </w:rPr>
              <w:lastRenderedPageBreak/>
              <w:t xml:space="preserve">- </w:t>
            </w:r>
            <w:proofErr w:type="spellStart"/>
            <w:r w:rsidRPr="00FB58BA">
              <w:rPr>
                <w:rFonts w:cs="Calibri"/>
              </w:rPr>
              <w:t>inscripţionarea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codului</w:t>
            </w:r>
            <w:proofErr w:type="spellEnd"/>
            <w:r w:rsidRPr="00FB58BA">
              <w:rPr>
                <w:rFonts w:cs="Calibri"/>
              </w:rPr>
              <w:t xml:space="preserve"> de </w:t>
            </w:r>
            <w:proofErr w:type="spellStart"/>
            <w:r w:rsidRPr="00FB58BA">
              <w:rPr>
                <w:rFonts w:cs="Calibri"/>
              </w:rPr>
              <w:t>identificare</w:t>
            </w:r>
            <w:proofErr w:type="spellEnd"/>
            <w:r w:rsidRPr="00FB58BA">
              <w:rPr>
                <w:rFonts w:cs="Calibri"/>
              </w:rPr>
              <w:t xml:space="preserve"> a </w:t>
            </w:r>
            <w:proofErr w:type="spellStart"/>
            <w:r w:rsidRPr="00FB58BA">
              <w:rPr>
                <w:rFonts w:cs="Calibri"/>
              </w:rPr>
              <w:t>stupilor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prin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vopsirea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acestuia</w:t>
            </w:r>
            <w:proofErr w:type="spellEnd"/>
            <w:r w:rsidRPr="00FB58BA">
              <w:rPr>
                <w:rFonts w:cs="Calibri"/>
              </w:rPr>
              <w:t xml:space="preserve"> cu </w:t>
            </w:r>
            <w:proofErr w:type="spellStart"/>
            <w:r w:rsidRPr="00FB58BA">
              <w:rPr>
                <w:rFonts w:cs="Calibri"/>
              </w:rPr>
              <w:t>vopsea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rezistentă</w:t>
            </w:r>
            <w:proofErr w:type="spellEnd"/>
            <w:r w:rsidRPr="00FB58BA">
              <w:rPr>
                <w:rFonts w:cs="Calibri"/>
              </w:rPr>
              <w:t xml:space="preserve"> la </w:t>
            </w:r>
            <w:proofErr w:type="spellStart"/>
            <w:r w:rsidRPr="00FB58BA">
              <w:rPr>
                <w:rFonts w:cs="Calibri"/>
              </w:rPr>
              <w:t>umiditate</w:t>
            </w:r>
            <w:proofErr w:type="spellEnd"/>
            <w:r w:rsidRPr="00FB58BA">
              <w:rPr>
                <w:rFonts w:cs="Calibri"/>
              </w:rPr>
              <w:t xml:space="preserve"> </w:t>
            </w:r>
            <w:proofErr w:type="spellStart"/>
            <w:r w:rsidRPr="00FB58BA">
              <w:rPr>
                <w:rFonts w:cs="Calibri"/>
              </w:rPr>
              <w:t>şi</w:t>
            </w:r>
            <w:proofErr w:type="spellEnd"/>
            <w:r w:rsidRPr="00FB58BA">
              <w:rPr>
                <w:rFonts w:cs="Calibri"/>
              </w:rPr>
              <w:t xml:space="preserve"> la </w:t>
            </w:r>
            <w:proofErr w:type="spellStart"/>
            <w:r w:rsidRPr="00FB58BA">
              <w:rPr>
                <w:rFonts w:cs="Calibri"/>
              </w:rPr>
              <w:t>temperaturile</w:t>
            </w:r>
            <w:proofErr w:type="spellEnd"/>
            <w:r w:rsidRPr="00FB58BA">
              <w:rPr>
                <w:rFonts w:cs="Calibri"/>
              </w:rPr>
              <w:t xml:space="preserve"> extreme ale </w:t>
            </w:r>
            <w:proofErr w:type="spellStart"/>
            <w:r w:rsidRPr="00FB58BA">
              <w:rPr>
                <w:rFonts w:cs="Calibri"/>
              </w:rPr>
              <w:t>mediului</w:t>
            </w:r>
            <w:proofErr w:type="spellEnd"/>
            <w:r w:rsidRPr="00FB58B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ambient.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  <w:bCs/>
                <w:color w:val="8F0000"/>
              </w:rPr>
              <w:t>-</w:t>
            </w:r>
            <w:r w:rsidRPr="00125EB5" w:rsidDel="00541BC5">
              <w:rPr>
                <w:rFonts w:cs="Arial"/>
              </w:rPr>
              <w:t xml:space="preserve"> </w:t>
            </w:r>
            <w:r w:rsidRPr="00125EB5">
              <w:rPr>
                <w:rFonts w:cs="Arial"/>
                <w:bCs/>
                <w:color w:val="8F0000"/>
              </w:rPr>
              <w:t>-</w:t>
            </w:r>
            <w:proofErr w:type="spellStart"/>
            <w:r w:rsidRPr="00125EB5">
              <w:rPr>
                <w:rFonts w:cs="Arial"/>
              </w:rPr>
              <w:t>codul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unic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identificare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este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dispus</w:t>
            </w:r>
            <w:proofErr w:type="spellEnd"/>
            <w:r w:rsidRPr="00125EB5">
              <w:rPr>
                <w:rFonts w:cs="Arial"/>
              </w:rPr>
              <w:t xml:space="preserve"> pe un </w:t>
            </w:r>
            <w:proofErr w:type="spellStart"/>
            <w:r w:rsidRPr="00125EB5">
              <w:rPr>
                <w:rFonts w:cs="Arial"/>
              </w:rPr>
              <w:t>rând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şi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este</w:t>
            </w:r>
            <w:proofErr w:type="spellEnd"/>
            <w:r w:rsidRPr="00125EB5">
              <w:rPr>
                <w:rFonts w:cs="Arial"/>
              </w:rPr>
              <w:t xml:space="preserve"> format din 13 </w:t>
            </w:r>
            <w:proofErr w:type="spellStart"/>
            <w:r w:rsidRPr="00125EB5">
              <w:rPr>
                <w:rFonts w:cs="Arial"/>
              </w:rPr>
              <w:t>caractere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având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lăţimea</w:t>
            </w:r>
            <w:proofErr w:type="spellEnd"/>
            <w:r w:rsidRPr="00125EB5">
              <w:rPr>
                <w:rFonts w:cs="Arial"/>
              </w:rPr>
              <w:t xml:space="preserve"> de 1 cm </w:t>
            </w:r>
            <w:proofErr w:type="spellStart"/>
            <w:r w:rsidRPr="00125EB5">
              <w:rPr>
                <w:rFonts w:cs="Arial"/>
              </w:rPr>
              <w:t>şi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înălţimea</w:t>
            </w:r>
            <w:proofErr w:type="spellEnd"/>
            <w:r w:rsidRPr="00125EB5">
              <w:rPr>
                <w:rFonts w:cs="Arial"/>
              </w:rPr>
              <w:t xml:space="preserve"> de 3 cm;</w:t>
            </w:r>
          </w:p>
          <w:p w:rsidR="0053142C" w:rsidRPr="00125EB5" w:rsidRDefault="0053142C" w:rsidP="00847A77">
            <w:pPr>
              <w:shd w:val="clear" w:color="auto" w:fill="FFFFFF"/>
              <w:jc w:val="both"/>
              <w:rPr>
                <w:rFonts w:cs="Arial"/>
              </w:rPr>
            </w:pPr>
            <w:r w:rsidRPr="00125EB5">
              <w:rPr>
                <w:rFonts w:cs="Arial"/>
                <w:bCs/>
                <w:color w:val="8F0000"/>
              </w:rPr>
              <w:t>-</w:t>
            </w:r>
            <w:proofErr w:type="spellStart"/>
            <w:r w:rsidRPr="00125EB5">
              <w:rPr>
                <w:rFonts w:cs="Arial"/>
              </w:rPr>
              <w:t>codul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unic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identificare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cuprinde</w:t>
            </w:r>
            <w:proofErr w:type="spellEnd"/>
            <w:r w:rsidRPr="00125EB5">
              <w:rPr>
                <w:rFonts w:cs="Arial"/>
              </w:rPr>
              <w:t xml:space="preserve">: </w:t>
            </w:r>
            <w:proofErr w:type="spellStart"/>
            <w:r w:rsidRPr="00125EB5">
              <w:rPr>
                <w:rFonts w:cs="Arial"/>
              </w:rPr>
              <w:t>codul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judeţului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respectiv</w:t>
            </w:r>
            <w:proofErr w:type="spellEnd"/>
            <w:r w:rsidRPr="00125EB5">
              <w:rPr>
                <w:rFonts w:cs="Arial"/>
              </w:rPr>
              <w:t xml:space="preserve"> de la 01 la 42, </w:t>
            </w:r>
            <w:proofErr w:type="spellStart"/>
            <w:r w:rsidRPr="00125EB5">
              <w:rPr>
                <w:rFonts w:cs="Arial"/>
              </w:rPr>
              <w:t>codul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formei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asociative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respectiv</w:t>
            </w:r>
            <w:proofErr w:type="spellEnd"/>
            <w:r w:rsidRPr="00125EB5">
              <w:rPr>
                <w:rFonts w:cs="Arial"/>
              </w:rPr>
              <w:t xml:space="preserve"> de la 001 la 999, </w:t>
            </w:r>
            <w:proofErr w:type="spellStart"/>
            <w:r w:rsidRPr="00125EB5">
              <w:rPr>
                <w:rFonts w:cs="Arial"/>
              </w:rPr>
              <w:t>după</w:t>
            </w:r>
            <w:proofErr w:type="spellEnd"/>
            <w:r w:rsidRPr="00125EB5">
              <w:rPr>
                <w:rFonts w:cs="Arial"/>
              </w:rPr>
              <w:t xml:space="preserve"> care </w:t>
            </w:r>
            <w:proofErr w:type="spellStart"/>
            <w:r w:rsidRPr="00125EB5">
              <w:rPr>
                <w:rFonts w:cs="Arial"/>
              </w:rPr>
              <w:t>urmează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numărul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ordine</w:t>
            </w:r>
            <w:proofErr w:type="spellEnd"/>
            <w:r w:rsidRPr="00125EB5">
              <w:rPr>
                <w:rFonts w:cs="Arial"/>
              </w:rPr>
              <w:t xml:space="preserve"> al </w:t>
            </w:r>
            <w:proofErr w:type="spellStart"/>
            <w:r w:rsidRPr="00125EB5">
              <w:rPr>
                <w:rFonts w:cs="Arial"/>
              </w:rPr>
              <w:t>stupului</w:t>
            </w:r>
            <w:proofErr w:type="spellEnd"/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respectiv</w:t>
            </w:r>
            <w:proofErr w:type="spellEnd"/>
            <w:r w:rsidRPr="00125EB5">
              <w:rPr>
                <w:rFonts w:cs="Arial"/>
              </w:rPr>
              <w:t xml:space="preserve"> de la 000001 la 999999.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ro-RO" w:eastAsia="fr-FR"/>
              </w:rPr>
            </w:pPr>
            <w:r w:rsidRPr="00125EB5">
              <w:rPr>
                <w:rFonts w:cs="Arial"/>
                <w:i/>
              </w:rPr>
              <w:t xml:space="preserve">De </w:t>
            </w:r>
            <w:proofErr w:type="spellStart"/>
            <w:r w:rsidRPr="00125EB5">
              <w:rPr>
                <w:rFonts w:cs="Arial"/>
                <w:i/>
              </w:rPr>
              <w:t>asemenea</w:t>
            </w:r>
            <w:proofErr w:type="spellEnd"/>
            <w:r w:rsidRPr="00125EB5">
              <w:rPr>
                <w:rFonts w:cs="Arial"/>
                <w:i/>
              </w:rPr>
              <w:t xml:space="preserve">, </w:t>
            </w:r>
            <w:r w:rsidRPr="00125EB5">
              <w:rPr>
                <w:rFonts w:cs="Arial"/>
              </w:rPr>
              <w:t xml:space="preserve">se </w:t>
            </w:r>
            <w:proofErr w:type="spellStart"/>
            <w:r w:rsidRPr="00125EB5">
              <w:rPr>
                <w:rFonts w:cs="Arial"/>
              </w:rPr>
              <w:t>va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verifica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dacă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</w:rPr>
              <w:t>modalitatea</w:t>
            </w:r>
            <w:proofErr w:type="spellEnd"/>
            <w:r w:rsidRPr="00125E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125EB5">
              <w:rPr>
                <w:rFonts w:cs="Arial"/>
              </w:rPr>
              <w:t>de</w:t>
            </w:r>
            <w:proofErr w:type="gram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identificare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stupilor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prezintă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urme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  <w:b/>
              </w:rPr>
              <w:t>modific</w:t>
            </w:r>
            <w:r>
              <w:rPr>
                <w:rFonts w:cs="Arial"/>
                <w:b/>
                <w:lang w:val="ro-RO"/>
              </w:rPr>
              <w:t>ări</w:t>
            </w:r>
            <w:proofErr w:type="spellEnd"/>
            <w:r>
              <w:rPr>
                <w:rFonts w:cs="Arial"/>
                <w:b/>
                <w:lang w:val="ro-RO"/>
              </w:rPr>
              <w:t>, ștersături</w:t>
            </w:r>
            <w:r w:rsidRPr="00125EB5">
              <w:rPr>
                <w:rFonts w:cs="Arial"/>
              </w:rPr>
              <w:t xml:space="preserve">, </w:t>
            </w:r>
            <w:proofErr w:type="spellStart"/>
            <w:r w:rsidRPr="00125EB5">
              <w:rPr>
                <w:rFonts w:cs="Arial"/>
              </w:rPr>
              <w:t>iar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în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cazul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stupinei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să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existe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minimul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materiale</w:t>
            </w:r>
            <w:proofErr w:type="spellEnd"/>
            <w:r w:rsidRPr="00125EB5">
              <w:rPr>
                <w:rFonts w:cs="Arial"/>
              </w:rPr>
              <w:t>/</w:t>
            </w:r>
            <w:proofErr w:type="spellStart"/>
            <w:r w:rsidRPr="00125EB5">
              <w:rPr>
                <w:rFonts w:cs="Arial"/>
              </w:rPr>
              <w:t>utilaje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necesare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bunei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desfăşurări</w:t>
            </w:r>
            <w:proofErr w:type="spellEnd"/>
            <w:r w:rsidRPr="00125EB5">
              <w:rPr>
                <w:rFonts w:cs="Arial"/>
              </w:rPr>
              <w:t xml:space="preserve"> a </w:t>
            </w:r>
            <w:proofErr w:type="spellStart"/>
            <w:r w:rsidRPr="00125EB5">
              <w:rPr>
                <w:rFonts w:cs="Arial"/>
              </w:rPr>
              <w:t>activităţii</w:t>
            </w:r>
            <w:proofErr w:type="spellEnd"/>
            <w:r w:rsidRPr="00125EB5">
              <w:rPr>
                <w:rFonts w:cs="Arial"/>
              </w:rPr>
              <w:t>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ro-RO" w:eastAsia="fr-FR"/>
              </w:rPr>
            </w:pPr>
            <w:r w:rsidRPr="00125EB5">
              <w:rPr>
                <w:rFonts w:cs="Arial"/>
                <w:lang w:val="ro-RO" w:eastAsia="fr-FR"/>
              </w:rPr>
              <w:t xml:space="preserve">3.existenta vetrei stupinei, respectiv dacă </w:t>
            </w:r>
            <w:proofErr w:type="spellStart"/>
            <w:r w:rsidRPr="00125EB5">
              <w:rPr>
                <w:rFonts w:cs="Arial"/>
                <w:lang w:val="ro-RO" w:eastAsia="fr-FR"/>
              </w:rPr>
              <w:t>suprafaţa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val="ro-RO" w:eastAsia="fr-FR"/>
              </w:rPr>
              <w:t>acesteie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 este </w:t>
            </w:r>
            <w:r w:rsidRPr="00125EB5">
              <w:t xml:space="preserve">de minim 5 </w:t>
            </w:r>
            <w:proofErr w:type="spellStart"/>
            <w:r w:rsidRPr="00125EB5">
              <w:t>mp</w:t>
            </w:r>
            <w:proofErr w:type="spellEnd"/>
            <w:r w:rsidRPr="00125EB5">
              <w:t>/</w:t>
            </w:r>
            <w:proofErr w:type="spellStart"/>
            <w:r w:rsidRPr="00125EB5">
              <w:t>stup</w:t>
            </w:r>
            <w:proofErr w:type="spellEnd"/>
            <w:r w:rsidRPr="00125EB5">
              <w:t xml:space="preserve"> </w:t>
            </w:r>
            <w:proofErr w:type="spellStart"/>
            <w:r w:rsidRPr="00125EB5">
              <w:t>şi</w:t>
            </w:r>
            <w:proofErr w:type="spellEnd"/>
            <w:r w:rsidRPr="00125EB5">
              <w:t xml:space="preserve"> 50 </w:t>
            </w:r>
            <w:proofErr w:type="spellStart"/>
            <w:r w:rsidRPr="00125EB5">
              <w:t>mp</w:t>
            </w:r>
            <w:proofErr w:type="spellEnd"/>
            <w:r w:rsidRPr="00125EB5">
              <w:t xml:space="preserve"> </w:t>
            </w:r>
            <w:proofErr w:type="spellStart"/>
            <w:r w:rsidRPr="00125EB5">
              <w:t>pentru</w:t>
            </w:r>
            <w:proofErr w:type="spellEnd"/>
            <w:r w:rsidRPr="00125EB5">
              <w:t xml:space="preserve"> </w:t>
            </w:r>
            <w:proofErr w:type="spellStart"/>
            <w:r w:rsidRPr="00125EB5">
              <w:t>fiecare</w:t>
            </w:r>
            <w:proofErr w:type="spellEnd"/>
            <w:r w:rsidRPr="00125EB5">
              <w:t xml:space="preserve"> pavilion </w:t>
            </w:r>
            <w:proofErr w:type="spellStart"/>
            <w:r w:rsidRPr="00125EB5">
              <w:t>apicol</w:t>
            </w:r>
            <w:proofErr w:type="spellEnd"/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 w:val="restart"/>
            <w:tcBorders>
              <w:right w:val="single" w:sz="4" w:space="0" w:color="auto"/>
            </w:tcBorders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2B522F" w:rsidRDefault="0053142C" w:rsidP="00847A77">
            <w:pPr>
              <w:jc w:val="both"/>
              <w:rPr>
                <w:rFonts w:cs="Arial"/>
                <w:lang w:val="it-IT"/>
              </w:rPr>
            </w:pPr>
            <w:r w:rsidRPr="00125EB5">
              <w:rPr>
                <w:rFonts w:cs="Arial"/>
                <w:lang w:val="it-IT" w:eastAsia="fr-FR"/>
              </w:rPr>
              <w:t xml:space="preserve">In cazul exploatatiilor </w:t>
            </w:r>
            <w:r>
              <w:rPr>
                <w:rFonts w:cs="Arial"/>
                <w:lang w:val="it-IT" w:eastAsia="fr-FR"/>
              </w:rPr>
              <w:t>care vizează creșterea animalelor</w:t>
            </w:r>
            <w:r w:rsidRPr="00DD621A">
              <w:rPr>
                <w:rFonts w:cs="Arial"/>
                <w:lang w:val="it-IT" w:eastAsia="fr-FR"/>
              </w:rPr>
              <w:t>, condițiile existente pe teren permit realizarea unei pla</w:t>
            </w:r>
            <w:r>
              <w:rPr>
                <w:rFonts w:cs="Arial"/>
                <w:lang w:val="it-IT" w:eastAsia="fr-FR"/>
              </w:rPr>
              <w:t>t</w:t>
            </w:r>
            <w:r w:rsidRPr="00DB2B1F">
              <w:rPr>
                <w:rFonts w:cs="Arial"/>
                <w:lang w:val="it-IT" w:eastAsia="fr-FR"/>
              </w:rPr>
              <w:t xml:space="preserve">forme de gestionare a gunoiului de grajd, conform </w:t>
            </w:r>
            <w:r w:rsidRPr="0029781F">
              <w:rPr>
                <w:rFonts w:cs="Arial"/>
                <w:lang w:val="it-IT" w:eastAsia="fr-FR"/>
              </w:rPr>
              <w:t xml:space="preserve">prevederilor </w:t>
            </w:r>
            <w:proofErr w:type="spellStart"/>
            <w:r w:rsidRPr="00DD621A">
              <w:rPr>
                <w:rFonts w:cs="Arial"/>
              </w:rPr>
              <w:t>Codului</w:t>
            </w:r>
            <w:proofErr w:type="spellEnd"/>
            <w:r w:rsidRPr="00DD621A">
              <w:rPr>
                <w:rFonts w:cs="Arial"/>
              </w:rPr>
              <w:t xml:space="preserve"> de </w:t>
            </w:r>
            <w:proofErr w:type="spellStart"/>
            <w:r w:rsidRPr="00DD621A">
              <w:rPr>
                <w:rFonts w:cs="Arial"/>
              </w:rPr>
              <w:t>bune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practici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pentru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protecţia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apelor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împotriva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poluării</w:t>
            </w:r>
            <w:proofErr w:type="spellEnd"/>
            <w:r w:rsidRPr="00DD621A">
              <w:rPr>
                <w:rFonts w:cs="Arial"/>
              </w:rPr>
              <w:t xml:space="preserve"> cu </w:t>
            </w:r>
            <w:proofErr w:type="spellStart"/>
            <w:r w:rsidRPr="00DD621A">
              <w:rPr>
                <w:rFonts w:cs="Arial"/>
              </w:rPr>
              <w:t>nitraţi</w:t>
            </w:r>
            <w:proofErr w:type="spellEnd"/>
            <w:r w:rsidRPr="00DD621A">
              <w:rPr>
                <w:rFonts w:cs="Arial"/>
              </w:rPr>
              <w:t xml:space="preserve"> din </w:t>
            </w:r>
            <w:proofErr w:type="spellStart"/>
            <w:r w:rsidRPr="00DD621A">
              <w:rPr>
                <w:rFonts w:cs="Arial"/>
              </w:rPr>
              <w:t>surse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  <w:lang w:val="it-IT"/>
              </w:rPr>
              <w:t>?</w:t>
            </w:r>
            <w:r w:rsidRPr="00DD621A">
              <w:rPr>
                <w:rFonts w:cs="Arial"/>
                <w:lang w:val="it-IT" w:eastAsia="fr-FR"/>
              </w:rPr>
              <w:t xml:space="preserve"> (pentru exploatatiile care au prevazut ca ob</w:t>
            </w:r>
            <w:r w:rsidRPr="00F5398F">
              <w:rPr>
                <w:rFonts w:cs="Arial"/>
                <w:lang w:val="it-IT" w:eastAsia="fr-FR"/>
              </w:rPr>
              <w:t>iectiv in Planul de afaceri realizarea unei platforme de gestionare a gunoiului de grajd)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EB68E3" w:rsidRDefault="0053142C" w:rsidP="00847A77">
            <w:pPr>
              <w:jc w:val="both"/>
            </w:pPr>
            <w:r w:rsidRPr="002A0434">
              <w:rPr>
                <w:rFonts w:cs="Arial"/>
                <w:lang w:eastAsia="fr-FR"/>
              </w:rPr>
              <w:t xml:space="preserve">Se </w:t>
            </w:r>
            <w:proofErr w:type="spellStart"/>
            <w:r w:rsidRPr="002A0434">
              <w:rPr>
                <w:rFonts w:cs="Arial"/>
                <w:lang w:eastAsia="fr-FR"/>
              </w:rPr>
              <w:t>verifică</w:t>
            </w:r>
            <w:proofErr w:type="spellEnd"/>
            <w:r w:rsidRPr="002A0434">
              <w:rPr>
                <w:rFonts w:cs="Arial"/>
                <w:lang w:eastAsia="fr-FR"/>
              </w:rPr>
              <w:t xml:space="preserve"> </w:t>
            </w:r>
            <w:proofErr w:type="spellStart"/>
            <w:r w:rsidRPr="002A0434">
              <w:rPr>
                <w:rFonts w:cs="Arial"/>
                <w:lang w:eastAsia="fr-FR"/>
              </w:rPr>
              <w:t>dacă</w:t>
            </w:r>
            <w:proofErr w:type="spellEnd"/>
            <w:r w:rsidRPr="002A0434">
              <w:rPr>
                <w:rFonts w:cs="Arial"/>
                <w:lang w:eastAsia="fr-FR"/>
              </w:rPr>
              <w:t xml:space="preserve"> </w:t>
            </w:r>
            <w:proofErr w:type="spellStart"/>
            <w:r w:rsidRPr="00033E46">
              <w:rPr>
                <w:rFonts w:cs="Arial"/>
                <w:lang w:eastAsia="fr-FR"/>
              </w:rPr>
              <w:t>exploatatia</w:t>
            </w:r>
            <w:proofErr w:type="spellEnd"/>
            <w:r w:rsidRPr="00033E46">
              <w:rPr>
                <w:rFonts w:cs="Arial"/>
                <w:lang w:eastAsia="fr-FR"/>
              </w:rPr>
              <w:t xml:space="preserve"> </w:t>
            </w:r>
            <w:proofErr w:type="spellStart"/>
            <w:r w:rsidRPr="00033E46">
              <w:rPr>
                <w:rFonts w:cs="Arial"/>
                <w:lang w:eastAsia="fr-FR"/>
              </w:rPr>
              <w:t>indeplineste</w:t>
            </w:r>
            <w:proofErr w:type="spellEnd"/>
            <w:r w:rsidRPr="00033E46">
              <w:rPr>
                <w:rFonts w:cs="Arial"/>
                <w:lang w:eastAsia="fr-FR"/>
              </w:rPr>
              <w:t xml:space="preserve"> </w:t>
            </w:r>
            <w:r w:rsidRPr="00371A39">
              <w:rPr>
                <w:rFonts w:cs="Arial"/>
                <w:lang w:val="it-IT" w:eastAsia="fr-FR"/>
              </w:rPr>
              <w:t>condițiile pentru</w:t>
            </w:r>
            <w:r w:rsidRPr="00D47C55">
              <w:rPr>
                <w:rFonts w:cs="Arial"/>
                <w:lang w:val="it-IT" w:eastAsia="fr-FR"/>
              </w:rPr>
              <w:t xml:space="preserve"> realizarea unei platforme</w:t>
            </w:r>
            <w:r w:rsidRPr="00125EB5">
              <w:rPr>
                <w:rFonts w:cs="Arial"/>
                <w:lang w:val="it-IT" w:eastAsia="fr-FR"/>
              </w:rPr>
              <w:t xml:space="preserve"> de gestionare a gunoiului de grajd, </w:t>
            </w:r>
            <w:r w:rsidRPr="00125EB5">
              <w:t xml:space="preserve">conform </w:t>
            </w:r>
            <w:r w:rsidRPr="00A10092">
              <w:rPr>
                <w:rFonts w:cs="Arial"/>
                <w:lang w:val="it-IT" w:eastAsia="fr-FR"/>
              </w:rPr>
              <w:t xml:space="preserve">prevederilor </w:t>
            </w:r>
            <w:proofErr w:type="spellStart"/>
            <w:r w:rsidRPr="00A10092">
              <w:rPr>
                <w:rFonts w:cs="Arial"/>
              </w:rPr>
              <w:t>Codului</w:t>
            </w:r>
            <w:proofErr w:type="spellEnd"/>
            <w:r w:rsidRPr="00A10092">
              <w:rPr>
                <w:rFonts w:cs="Arial"/>
              </w:rPr>
              <w:t xml:space="preserve"> de </w:t>
            </w:r>
            <w:proofErr w:type="spellStart"/>
            <w:r w:rsidRPr="00A10092">
              <w:rPr>
                <w:rFonts w:cs="Arial"/>
              </w:rPr>
              <w:t>bune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practici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agricole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pentru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protecţia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apelor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împotriva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poluării</w:t>
            </w:r>
            <w:proofErr w:type="spellEnd"/>
            <w:r w:rsidRPr="00A10092">
              <w:rPr>
                <w:rFonts w:cs="Arial"/>
              </w:rPr>
              <w:t xml:space="preserve"> cu </w:t>
            </w:r>
            <w:proofErr w:type="spellStart"/>
            <w:r w:rsidRPr="00A10092">
              <w:rPr>
                <w:rFonts w:cs="Arial"/>
              </w:rPr>
              <w:t>nitraţi</w:t>
            </w:r>
            <w:proofErr w:type="spellEnd"/>
            <w:r w:rsidRPr="00A10092">
              <w:rPr>
                <w:rFonts w:cs="Arial"/>
              </w:rPr>
              <w:t xml:space="preserve"> din </w:t>
            </w:r>
            <w:proofErr w:type="spellStart"/>
            <w:r w:rsidRPr="00A10092">
              <w:rPr>
                <w:rFonts w:cs="Arial"/>
              </w:rPr>
              <w:t>surse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agricole</w:t>
            </w:r>
            <w:proofErr w:type="spellEnd"/>
            <w:r>
              <w:t xml:space="preserve"> </w:t>
            </w:r>
            <w:proofErr w:type="spellStart"/>
            <w:r>
              <w:t>aprobat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Ordinul</w:t>
            </w:r>
            <w:proofErr w:type="spellEnd"/>
            <w:r>
              <w:t xml:space="preserve"> nr </w:t>
            </w:r>
            <w:r w:rsidRPr="00EB68E3">
              <w:t>1270/ 2005</w:t>
            </w:r>
            <w:r>
              <w:t xml:space="preserve">,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 w:rsidRPr="00EB68E3">
              <w:t xml:space="preserve">. </w:t>
            </w:r>
          </w:p>
          <w:p w:rsidR="0053142C" w:rsidRPr="00EB68E3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EB68E3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D75DE2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D75DE2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2A0434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eastAsia="fr-FR"/>
              </w:rPr>
            </w:pPr>
            <w:r w:rsidRPr="00603B6F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:rsidR="0053142C" w:rsidRPr="00125EB5" w:rsidDel="00BD5C74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</w:tr>
      <w:tr w:rsidR="0053142C" w:rsidRPr="00125EB5" w:rsidTr="009B7A9C">
        <w:trPr>
          <w:trHeight w:val="653"/>
        </w:trPr>
        <w:tc>
          <w:tcPr>
            <w:tcW w:w="829" w:type="dxa"/>
            <w:vAlign w:val="center"/>
          </w:tcPr>
          <w:p w:rsidR="0053142C" w:rsidRPr="00125EB5" w:rsidDel="00BD5C74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53142C" w:rsidRPr="00B62DBF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it-IT" w:eastAsia="fr-FR"/>
              </w:rPr>
              <w:t xml:space="preserve">In cazul exploatatiilor </w:t>
            </w:r>
            <w:r>
              <w:rPr>
                <w:rFonts w:cs="Arial"/>
                <w:lang w:val="it-IT" w:eastAsia="fr-FR"/>
              </w:rPr>
              <w:t>care vizează creșterea animalelor</w:t>
            </w:r>
            <w:r w:rsidRPr="00DD621A">
              <w:rPr>
                <w:rFonts w:cs="Arial"/>
                <w:lang w:val="it-IT" w:eastAsia="fr-FR"/>
              </w:rPr>
              <w:t xml:space="preserve"> pentru care exista construita o platforma de gestionare a gunoiului de grajd, aceasta respecta prevederile </w:t>
            </w:r>
            <w:proofErr w:type="spellStart"/>
            <w:r w:rsidRPr="00DD621A">
              <w:rPr>
                <w:rFonts w:cs="Arial"/>
              </w:rPr>
              <w:t>Codului</w:t>
            </w:r>
            <w:proofErr w:type="spellEnd"/>
            <w:r w:rsidRPr="00DD621A">
              <w:rPr>
                <w:rFonts w:cs="Arial"/>
              </w:rPr>
              <w:t xml:space="preserve"> de </w:t>
            </w:r>
            <w:proofErr w:type="spellStart"/>
            <w:r w:rsidRPr="00DD621A">
              <w:rPr>
                <w:rFonts w:cs="Arial"/>
              </w:rPr>
              <w:t>bune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practici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pentru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protecţia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apelor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împotriva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poluării</w:t>
            </w:r>
            <w:proofErr w:type="spellEnd"/>
            <w:r w:rsidRPr="00DD621A">
              <w:rPr>
                <w:rFonts w:cs="Arial"/>
              </w:rPr>
              <w:t xml:space="preserve"> cu </w:t>
            </w:r>
            <w:proofErr w:type="spellStart"/>
            <w:r w:rsidRPr="00DD621A">
              <w:rPr>
                <w:rFonts w:cs="Arial"/>
              </w:rPr>
              <w:t>nitraţi</w:t>
            </w:r>
            <w:proofErr w:type="spellEnd"/>
            <w:r w:rsidRPr="00DD621A">
              <w:rPr>
                <w:rFonts w:cs="Arial"/>
              </w:rPr>
              <w:t xml:space="preserve"> din </w:t>
            </w:r>
            <w:proofErr w:type="spellStart"/>
            <w:r w:rsidRPr="00DD621A">
              <w:rPr>
                <w:rFonts w:cs="Arial"/>
              </w:rPr>
              <w:t>surse</w:t>
            </w:r>
            <w:proofErr w:type="spellEnd"/>
            <w:r w:rsidRPr="00DD621A">
              <w:rPr>
                <w:rFonts w:cs="Arial"/>
              </w:rPr>
              <w:t xml:space="preserve"> </w:t>
            </w:r>
            <w:proofErr w:type="spellStart"/>
            <w:r w:rsidRPr="00DD621A">
              <w:rPr>
                <w:rFonts w:cs="Arial"/>
              </w:rPr>
              <w:t>agricole</w:t>
            </w:r>
            <w:proofErr w:type="spellEnd"/>
            <w:r w:rsidRPr="00DD621A">
              <w:rPr>
                <w:rFonts w:cs="Arial"/>
                <w:lang w:val="it-IT"/>
              </w:rPr>
              <w:t>?</w:t>
            </w:r>
            <w:r w:rsidRPr="00DD621A">
              <w:rPr>
                <w:rFonts w:cs="Arial"/>
                <w:lang w:val="it-IT" w:eastAsia="fr-FR"/>
              </w:rPr>
              <w:t xml:space="preserve"> (pentru exploatatiile care au prevazut in Planul de afaceri existenta </w:t>
            </w:r>
            <w:r w:rsidRPr="00DD621A">
              <w:rPr>
                <w:rFonts w:cs="Arial"/>
                <w:lang w:val="it-IT" w:eastAsia="fr-FR"/>
              </w:rPr>
              <w:lastRenderedPageBreak/>
              <w:t>unei platforme de gestionare a guno</w:t>
            </w:r>
            <w:r w:rsidRPr="00F5398F">
              <w:rPr>
                <w:rFonts w:cs="Arial"/>
                <w:lang w:val="it-IT" w:eastAsia="fr-FR"/>
              </w:rPr>
              <w:t>iului de grajd</w:t>
            </w:r>
            <w:r>
              <w:rPr>
                <w:rFonts w:cs="Arial"/>
                <w:lang w:val="it-IT" w:eastAsia="fr-FR"/>
              </w:rPr>
              <w:t xml:space="preserve">/ / </w:t>
            </w:r>
            <w:r w:rsidRPr="00DD621A">
              <w:rPr>
                <w:rFonts w:cs="Arial"/>
                <w:lang w:val="it-IT" w:eastAsia="fr-FR"/>
              </w:rPr>
              <w:t xml:space="preserve">pentru exploatatiile care au prevazut ca obiectiv in Planul de afaceri </w:t>
            </w:r>
            <w:r>
              <w:rPr>
                <w:rFonts w:cs="Arial"/>
                <w:lang w:val="it-IT" w:eastAsia="fr-FR"/>
              </w:rPr>
              <w:t>adaptarea</w:t>
            </w:r>
            <w:r w:rsidRPr="00DD621A">
              <w:rPr>
                <w:rFonts w:cs="Arial"/>
                <w:lang w:val="it-IT" w:eastAsia="fr-FR"/>
              </w:rPr>
              <w:t xml:space="preserve"> platforme</w:t>
            </w:r>
            <w:r>
              <w:rPr>
                <w:rFonts w:cs="Arial"/>
                <w:lang w:val="it-IT" w:eastAsia="fr-FR"/>
              </w:rPr>
              <w:t xml:space="preserve">i </w:t>
            </w:r>
            <w:r w:rsidRPr="00DD621A">
              <w:rPr>
                <w:rFonts w:cs="Arial"/>
                <w:lang w:val="it-IT" w:eastAsia="fr-FR"/>
              </w:rPr>
              <w:t>de gestionare a gunoiului de grajd</w:t>
            </w:r>
            <w:r>
              <w:rPr>
                <w:rFonts w:cs="Arial"/>
                <w:lang w:val="it-IT" w:eastAsia="fr-FR"/>
              </w:rPr>
              <w:t>, existente</w:t>
            </w:r>
            <w:r w:rsidRPr="00F5398F">
              <w:rPr>
                <w:rFonts w:cs="Arial"/>
                <w:lang w:val="it-IT" w:eastAsia="fr-FR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3142C" w:rsidRPr="00D75DE2" w:rsidRDefault="0053142C" w:rsidP="00847A77">
            <w:pPr>
              <w:jc w:val="both"/>
            </w:pPr>
            <w:r w:rsidRPr="002B522F">
              <w:rPr>
                <w:rFonts w:cs="Arial"/>
                <w:lang w:eastAsia="fr-FR"/>
              </w:rPr>
              <w:lastRenderedPageBreak/>
              <w:t xml:space="preserve">Se </w:t>
            </w:r>
            <w:proofErr w:type="spellStart"/>
            <w:r w:rsidRPr="002B522F">
              <w:rPr>
                <w:rFonts w:cs="Arial"/>
                <w:lang w:eastAsia="fr-FR"/>
              </w:rPr>
              <w:t>verifică</w:t>
            </w:r>
            <w:proofErr w:type="spellEnd"/>
            <w:r w:rsidRPr="002B522F">
              <w:rPr>
                <w:rFonts w:cs="Arial"/>
                <w:lang w:eastAsia="fr-FR"/>
              </w:rPr>
              <w:t xml:space="preserve"> </w:t>
            </w:r>
            <w:proofErr w:type="spellStart"/>
            <w:r w:rsidRPr="002B522F">
              <w:rPr>
                <w:rFonts w:cs="Arial"/>
                <w:lang w:eastAsia="fr-FR"/>
              </w:rPr>
              <w:t>dacă</w:t>
            </w:r>
            <w:proofErr w:type="spellEnd"/>
            <w:r w:rsidRPr="002B522F">
              <w:rPr>
                <w:rFonts w:cs="Arial"/>
                <w:lang w:eastAsia="fr-FR"/>
              </w:rPr>
              <w:t xml:space="preserve"> </w:t>
            </w:r>
            <w:proofErr w:type="spellStart"/>
            <w:r w:rsidRPr="002B522F">
              <w:rPr>
                <w:rFonts w:cs="Arial"/>
                <w:lang w:eastAsia="fr-FR"/>
              </w:rPr>
              <w:t>platform</w:t>
            </w:r>
            <w:r>
              <w:rPr>
                <w:rFonts w:cs="Arial"/>
                <w:lang w:eastAsia="fr-FR"/>
              </w:rPr>
              <w:t>a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de </w:t>
            </w:r>
            <w:proofErr w:type="spellStart"/>
            <w:r w:rsidRPr="0029781F">
              <w:rPr>
                <w:rFonts w:cs="Arial"/>
                <w:lang w:eastAsia="fr-FR"/>
              </w:rPr>
              <w:t>gestionare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a </w:t>
            </w:r>
            <w:proofErr w:type="spellStart"/>
            <w:r w:rsidRPr="0029781F">
              <w:rPr>
                <w:rFonts w:cs="Arial"/>
                <w:lang w:eastAsia="fr-FR"/>
              </w:rPr>
              <w:t>guniului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de </w:t>
            </w:r>
            <w:proofErr w:type="spellStart"/>
            <w:r w:rsidRPr="0029781F">
              <w:rPr>
                <w:rFonts w:cs="Arial"/>
                <w:lang w:eastAsia="fr-FR"/>
              </w:rPr>
              <w:t>grajd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</w:t>
            </w:r>
            <w:proofErr w:type="spellStart"/>
            <w:r w:rsidRPr="0029781F">
              <w:rPr>
                <w:rFonts w:cs="Arial"/>
                <w:lang w:eastAsia="fr-FR"/>
              </w:rPr>
              <w:t>existent</w:t>
            </w:r>
            <w:r>
              <w:rPr>
                <w:rFonts w:cs="Arial"/>
                <w:lang w:eastAsia="fr-FR"/>
              </w:rPr>
              <w:t>ă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in </w:t>
            </w:r>
            <w:proofErr w:type="spellStart"/>
            <w:r w:rsidRPr="0029781F">
              <w:rPr>
                <w:rFonts w:cs="Arial"/>
                <w:lang w:eastAsia="fr-FR"/>
              </w:rPr>
              <w:t>cadrul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</w:t>
            </w:r>
            <w:proofErr w:type="spellStart"/>
            <w:r w:rsidRPr="0029781F">
              <w:rPr>
                <w:rFonts w:cs="Arial"/>
                <w:lang w:eastAsia="fr-FR"/>
              </w:rPr>
              <w:t>exploatatiei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a </w:t>
            </w:r>
            <w:proofErr w:type="spellStart"/>
            <w:r w:rsidRPr="0029781F">
              <w:rPr>
                <w:rFonts w:cs="Arial"/>
                <w:lang w:eastAsia="fr-FR"/>
              </w:rPr>
              <w:t>fost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</w:t>
            </w:r>
            <w:proofErr w:type="spellStart"/>
            <w:r w:rsidRPr="0029781F">
              <w:rPr>
                <w:rFonts w:cs="Arial"/>
                <w:lang w:eastAsia="fr-FR"/>
              </w:rPr>
              <w:t>realizata</w:t>
            </w:r>
            <w:proofErr w:type="spellEnd"/>
            <w:r w:rsidRPr="0029781F">
              <w:rPr>
                <w:rFonts w:cs="Arial"/>
                <w:lang w:eastAsia="fr-FR"/>
              </w:rPr>
              <w:t xml:space="preserve"> </w:t>
            </w:r>
            <w:r w:rsidRPr="00DD621A">
              <w:t xml:space="preserve">conform </w:t>
            </w:r>
            <w:r w:rsidRPr="00A10092">
              <w:rPr>
                <w:rFonts w:cs="Arial"/>
                <w:lang w:val="it-IT" w:eastAsia="fr-FR"/>
              </w:rPr>
              <w:t xml:space="preserve">prevederilor </w:t>
            </w:r>
            <w:proofErr w:type="spellStart"/>
            <w:r w:rsidRPr="00A10092">
              <w:rPr>
                <w:rFonts w:cs="Arial"/>
              </w:rPr>
              <w:t>Codului</w:t>
            </w:r>
            <w:proofErr w:type="spellEnd"/>
            <w:r w:rsidRPr="00A10092">
              <w:rPr>
                <w:rFonts w:cs="Arial"/>
              </w:rPr>
              <w:t xml:space="preserve"> de </w:t>
            </w:r>
            <w:proofErr w:type="spellStart"/>
            <w:r w:rsidRPr="00A10092">
              <w:rPr>
                <w:rFonts w:cs="Arial"/>
              </w:rPr>
              <w:t>bune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practici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agricole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pentru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protecţia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apelor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împotriva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poluării</w:t>
            </w:r>
            <w:proofErr w:type="spellEnd"/>
            <w:r w:rsidRPr="00A10092">
              <w:rPr>
                <w:rFonts w:cs="Arial"/>
              </w:rPr>
              <w:t xml:space="preserve"> cu </w:t>
            </w:r>
            <w:proofErr w:type="spellStart"/>
            <w:r w:rsidRPr="00A10092">
              <w:rPr>
                <w:rFonts w:cs="Arial"/>
              </w:rPr>
              <w:t>nitraţi</w:t>
            </w:r>
            <w:proofErr w:type="spellEnd"/>
            <w:r w:rsidRPr="00A10092">
              <w:rPr>
                <w:rFonts w:cs="Arial"/>
              </w:rPr>
              <w:t xml:space="preserve"> din </w:t>
            </w:r>
            <w:proofErr w:type="spellStart"/>
            <w:r w:rsidRPr="00A10092">
              <w:rPr>
                <w:rFonts w:cs="Arial"/>
              </w:rPr>
              <w:t>surse</w:t>
            </w:r>
            <w:proofErr w:type="spellEnd"/>
            <w:r w:rsidRPr="00A10092">
              <w:rPr>
                <w:rFonts w:cs="Arial"/>
              </w:rPr>
              <w:t xml:space="preserve"> </w:t>
            </w:r>
            <w:proofErr w:type="spellStart"/>
            <w:r w:rsidRPr="00A10092">
              <w:rPr>
                <w:rFonts w:cs="Arial"/>
              </w:rPr>
              <w:t>agricole</w:t>
            </w:r>
            <w:proofErr w:type="spellEnd"/>
            <w:r>
              <w:t xml:space="preserve"> </w:t>
            </w:r>
            <w:proofErr w:type="spellStart"/>
            <w:r>
              <w:t>aprobat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Ordinul</w:t>
            </w:r>
            <w:proofErr w:type="spellEnd"/>
            <w:r>
              <w:t xml:space="preserve"> nr </w:t>
            </w:r>
            <w:r w:rsidRPr="00EB68E3">
              <w:t>1270/ 2005</w:t>
            </w:r>
            <w:r>
              <w:t xml:space="preserve">, cu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completările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aceasta</w:t>
            </w:r>
            <w:proofErr w:type="spellEnd"/>
            <w:r>
              <w:t xml:space="preserve"> nu </w:t>
            </w:r>
            <w:proofErr w:type="spellStart"/>
            <w:r>
              <w:t>respectă</w:t>
            </w:r>
            <w:proofErr w:type="spellEnd"/>
            <w:r>
              <w:t xml:space="preserve"> </w:t>
            </w:r>
            <w:proofErr w:type="spellStart"/>
            <w:r>
              <w:t>prevederile</w:t>
            </w:r>
            <w:proofErr w:type="spellEnd"/>
            <w:r>
              <w:t xml:space="preserve"> </w:t>
            </w:r>
            <w:proofErr w:type="spellStart"/>
            <w:r>
              <w:t>Codului</w:t>
            </w:r>
            <w:proofErr w:type="spellEnd"/>
            <w:r>
              <w:t xml:space="preserve"> de </w:t>
            </w:r>
            <w:proofErr w:type="spellStart"/>
            <w:r>
              <w:t>bune</w:t>
            </w:r>
            <w:proofErr w:type="spellEnd"/>
            <w:r>
              <w:t xml:space="preserve"> practice </w:t>
            </w:r>
            <w:proofErr w:type="spellStart"/>
            <w:r>
              <w:lastRenderedPageBreak/>
              <w:t>agricole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prevăzut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  <w:r>
              <w:t xml:space="preserve"> ca </w:t>
            </w:r>
            <w:proofErr w:type="spellStart"/>
            <w:r>
              <w:t>obiectiv</w:t>
            </w:r>
            <w:proofErr w:type="spellEnd"/>
            <w:r>
              <w:t xml:space="preserve"> </w:t>
            </w:r>
            <w:proofErr w:type="spellStart"/>
            <w:r>
              <w:t>adaptarea</w:t>
            </w:r>
            <w:proofErr w:type="spellEnd"/>
            <w:r>
              <w:t xml:space="preserve"> </w:t>
            </w:r>
            <w:proofErr w:type="spellStart"/>
            <w:r>
              <w:t>acesteia</w:t>
            </w:r>
            <w:proofErr w:type="spellEnd"/>
            <w:r w:rsidRPr="00D75DE2">
              <w:t>.</w:t>
            </w:r>
          </w:p>
          <w:p w:rsidR="0053142C" w:rsidRPr="0029781F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29781F">
              <w:rPr>
                <w:rFonts w:cs="Arial"/>
                <w:lang w:val="it-IT" w:eastAsia="fr-FR"/>
              </w:rPr>
              <w:t>In cazul in care conditi</w:t>
            </w:r>
            <w:r>
              <w:rPr>
                <w:rFonts w:cs="Arial"/>
                <w:lang w:val="it-IT" w:eastAsia="fr-FR"/>
              </w:rPr>
              <w:t>ile</w:t>
            </w:r>
            <w:r w:rsidRPr="0029781F">
              <w:rPr>
                <w:rFonts w:cs="Arial"/>
                <w:lang w:val="it-IT" w:eastAsia="fr-FR"/>
              </w:rPr>
              <w:t>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>
              <w:rPr>
                <w:rFonts w:cs="Arial"/>
                <w:lang w:val="it-IT" w:eastAsia="fr-FR"/>
              </w:rPr>
              <w:t>sunt</w:t>
            </w:r>
            <w:r w:rsidRPr="0029781F">
              <w:rPr>
                <w:rFonts w:cs="Arial"/>
                <w:lang w:val="it-IT" w:eastAsia="fr-FR"/>
              </w:rPr>
              <w:t xml:space="preserve"> indeplinit</w:t>
            </w:r>
            <w:r>
              <w:rPr>
                <w:rFonts w:cs="Arial"/>
                <w:lang w:val="it-IT" w:eastAsia="fr-FR"/>
              </w:rPr>
              <w:t>e</w:t>
            </w:r>
            <w:r w:rsidRPr="0029781F">
              <w:rPr>
                <w:rFonts w:cs="Arial"/>
                <w:lang w:val="it-IT" w:eastAsia="fr-FR"/>
              </w:rPr>
              <w:t>, expertii bifeaza rubrica “DA”</w:t>
            </w:r>
          </w:p>
          <w:p w:rsidR="0053142C" w:rsidRPr="00EB68E3" w:rsidDel="00561534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654C16">
              <w:rPr>
                <w:rFonts w:cs="Arial"/>
                <w:lang w:val="it-IT" w:eastAsia="fr-FR"/>
              </w:rPr>
              <w:t xml:space="preserve">nu </w:t>
            </w:r>
            <w:r>
              <w:rPr>
                <w:rFonts w:cs="Arial"/>
                <w:lang w:val="it-IT" w:eastAsia="fr-FR"/>
              </w:rPr>
              <w:t>sunt</w:t>
            </w:r>
            <w:r w:rsidRPr="00654C16">
              <w:rPr>
                <w:rFonts w:cs="Arial"/>
                <w:lang w:val="it-IT" w:eastAsia="fr-FR"/>
              </w:rPr>
              <w:t xml:space="preserve"> indeplinit</w:t>
            </w:r>
            <w:r>
              <w:rPr>
                <w:rFonts w:cs="Arial"/>
                <w:lang w:val="it-IT" w:eastAsia="fr-FR"/>
              </w:rPr>
              <w:t>e</w:t>
            </w:r>
            <w:r w:rsidRPr="00654C16">
              <w:rPr>
                <w:rFonts w:cs="Arial"/>
                <w:lang w:val="it-IT" w:eastAsia="fr-FR"/>
              </w:rPr>
              <w:t>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</w:tcBorders>
          </w:tcPr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proofErr w:type="spellStart"/>
            <w:r w:rsidRPr="00125EB5">
              <w:rPr>
                <w:rFonts w:cs="Arial"/>
                <w:lang w:val="ro-RO"/>
              </w:rPr>
              <w:t>Situatia</w:t>
            </w:r>
            <w:proofErr w:type="spellEnd"/>
            <w:r w:rsidRPr="00125EB5">
              <w:rPr>
                <w:rFonts w:cs="Arial"/>
                <w:lang w:val="ro-RO"/>
              </w:rPr>
              <w:t xml:space="preserve"> actuala a </w:t>
            </w:r>
            <w:proofErr w:type="spellStart"/>
            <w:r w:rsidRPr="00125EB5">
              <w:rPr>
                <w:rFonts w:cs="Arial"/>
                <w:lang w:val="ro-RO"/>
              </w:rPr>
              <w:t>exploatatiei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descrisa in  Planul de afaceri   corespunde </w:t>
            </w:r>
            <w:proofErr w:type="spellStart"/>
            <w:r w:rsidRPr="00125EB5">
              <w:rPr>
                <w:rFonts w:cs="Arial"/>
                <w:lang w:val="ro-RO"/>
              </w:rPr>
              <w:t>realităţii</w:t>
            </w:r>
            <w:proofErr w:type="spellEnd"/>
            <w:r w:rsidRPr="00125EB5">
              <w:rPr>
                <w:rFonts w:cs="Arial"/>
                <w:lang w:val="ro-RO"/>
              </w:rPr>
              <w:t xml:space="preserve">? 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</w:tcPr>
          <w:p w:rsidR="0053142C" w:rsidRPr="00D47C5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Se verifica daca </w:t>
            </w:r>
            <w:proofErr w:type="spellStart"/>
            <w:r w:rsidRPr="00125EB5">
              <w:rPr>
                <w:rFonts w:cs="Arial"/>
                <w:lang w:val="ro-RO"/>
              </w:rPr>
              <w:t>Situatia</w:t>
            </w:r>
            <w:proofErr w:type="spellEnd"/>
            <w:r w:rsidRPr="00125EB5">
              <w:rPr>
                <w:rFonts w:cs="Arial"/>
                <w:lang w:val="ro-RO"/>
              </w:rPr>
              <w:t xml:space="preserve"> actuala a </w:t>
            </w:r>
            <w:proofErr w:type="spellStart"/>
            <w:r w:rsidRPr="00125EB5">
              <w:rPr>
                <w:rFonts w:cs="Arial"/>
                <w:lang w:val="ro-RO"/>
              </w:rPr>
              <w:t>exploatatiei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</w:t>
            </w:r>
            <w:proofErr w:type="spellStart"/>
            <w:r w:rsidRPr="00125EB5">
              <w:rPr>
                <w:rFonts w:cs="Arial"/>
                <w:lang w:val="ro-RO"/>
              </w:rPr>
              <w:t>mentionata</w:t>
            </w:r>
            <w:proofErr w:type="spellEnd"/>
            <w:r w:rsidRPr="00125EB5">
              <w:rPr>
                <w:rFonts w:cs="Arial"/>
                <w:lang w:val="ro-RO"/>
              </w:rPr>
              <w:t xml:space="preserve"> la </w:t>
            </w:r>
            <w:r w:rsidRPr="00125EB5">
              <w:rPr>
                <w:rFonts w:cs="Arial"/>
                <w:i/>
                <w:lang w:val="ro-RO"/>
              </w:rPr>
              <w:t xml:space="preserve">Cap II - Descrierea </w:t>
            </w:r>
            <w:proofErr w:type="spellStart"/>
            <w:r w:rsidRPr="00125EB5">
              <w:rPr>
                <w:rFonts w:cs="Arial"/>
                <w:i/>
                <w:lang w:val="ro-RO"/>
              </w:rPr>
              <w:t>situaţiei</w:t>
            </w:r>
            <w:proofErr w:type="spellEnd"/>
            <w:r w:rsidRPr="00125EB5">
              <w:rPr>
                <w:rFonts w:cs="Arial"/>
                <w:i/>
                <w:lang w:val="ro-RO"/>
              </w:rPr>
              <w:t xml:space="preserve"> actuale</w:t>
            </w:r>
            <w:r w:rsidRPr="00033E46">
              <w:rPr>
                <w:rFonts w:cs="Arial"/>
                <w:lang w:val="ro-RO"/>
              </w:rPr>
              <w:t xml:space="preserve"> din</w:t>
            </w:r>
            <w:r w:rsidRPr="00371A39">
              <w:rPr>
                <w:rFonts w:cs="Arial"/>
                <w:lang w:val="ro-RO"/>
              </w:rPr>
              <w:t xml:space="preserve">  Planul de afaceri corespunde </w:t>
            </w:r>
            <w:proofErr w:type="spellStart"/>
            <w:r w:rsidRPr="00371A39">
              <w:rPr>
                <w:rFonts w:cs="Arial"/>
                <w:lang w:val="ro-RO"/>
              </w:rPr>
              <w:t>realităţii</w:t>
            </w:r>
            <w:proofErr w:type="spellEnd"/>
            <w:r w:rsidRPr="00371A39">
              <w:rPr>
                <w:rFonts w:cs="Arial"/>
                <w:lang w:val="ro-RO"/>
              </w:rPr>
              <w:t xml:space="preserve"> din teren. 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De asemenea, in cazul </w:t>
            </w:r>
            <w:proofErr w:type="spellStart"/>
            <w:r w:rsidRPr="00125EB5">
              <w:rPr>
                <w:rFonts w:cs="Arial"/>
                <w:lang w:val="ro-RO"/>
              </w:rPr>
              <w:t>exploataţiilor</w:t>
            </w:r>
            <w:proofErr w:type="spellEnd"/>
            <w:r w:rsidRPr="00125EB5">
              <w:rPr>
                <w:rFonts w:cs="Arial"/>
                <w:lang w:val="ro-RO"/>
              </w:rPr>
              <w:t xml:space="preserve"> zootehnice se va verifica existenta unor </w:t>
            </w:r>
            <w:proofErr w:type="spellStart"/>
            <w:r w:rsidRPr="00125EB5">
              <w:rPr>
                <w:rFonts w:cs="Arial"/>
                <w:lang w:val="ro-RO"/>
              </w:rPr>
              <w:t>construcţii</w:t>
            </w:r>
            <w:proofErr w:type="spellEnd"/>
            <w:r w:rsidRPr="00125EB5">
              <w:rPr>
                <w:rFonts w:cs="Arial"/>
                <w:lang w:val="ro-RO"/>
              </w:rPr>
              <w:t xml:space="preserve"> zootehnice (adăposturi/ grajduri) adaptate </w:t>
            </w:r>
            <w:proofErr w:type="spellStart"/>
            <w:r w:rsidRPr="00125EB5">
              <w:rPr>
                <w:rFonts w:cs="Arial"/>
                <w:lang w:val="ro-RO"/>
              </w:rPr>
              <w:t>corespunzator</w:t>
            </w:r>
            <w:proofErr w:type="spellEnd"/>
            <w:r w:rsidRPr="00125EB5">
              <w:rPr>
                <w:rFonts w:cs="Arial"/>
                <w:lang w:val="ro-RO"/>
              </w:rPr>
              <w:t xml:space="preserve">, pentru fiecare specie de animale/ pasare, conform prevederilor </w:t>
            </w:r>
            <w:proofErr w:type="spellStart"/>
            <w:r w:rsidRPr="00125EB5">
              <w:rPr>
                <w:rFonts w:cs="Arial"/>
                <w:lang w:val="ro-RO"/>
              </w:rPr>
              <w:t>legislatiei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in vigoare.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</w:tr>
      <w:tr w:rsidR="0053142C" w:rsidRPr="00125EB5" w:rsidTr="009B7A9C">
        <w:trPr>
          <w:trHeight w:val="1013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right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</w:tr>
      <w:tr w:rsidR="0053142C" w:rsidRPr="00125EB5" w:rsidTr="009B7A9C">
        <w:trPr>
          <w:trHeight w:val="996"/>
        </w:trPr>
        <w:tc>
          <w:tcPr>
            <w:tcW w:w="829" w:type="dxa"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center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lang w:val="ro-RO"/>
              </w:rPr>
              <w:t xml:space="preserve">Obiectivele descrise in  Planul de afaceri   corespund </w:t>
            </w:r>
            <w:proofErr w:type="spellStart"/>
            <w:r w:rsidRPr="00125EB5">
              <w:rPr>
                <w:rFonts w:cs="Arial"/>
                <w:lang w:val="ro-RO"/>
              </w:rPr>
              <w:t>realităţii</w:t>
            </w:r>
            <w:proofErr w:type="spellEnd"/>
            <w:r w:rsidRPr="00125EB5">
              <w:rPr>
                <w:rFonts w:cs="Arial"/>
                <w:lang w:val="ro-RO"/>
              </w:rPr>
              <w:t>?</w:t>
            </w:r>
          </w:p>
        </w:tc>
        <w:tc>
          <w:tcPr>
            <w:tcW w:w="4770" w:type="dxa"/>
          </w:tcPr>
          <w:p w:rsidR="0053142C" w:rsidRPr="00033E46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Se verifica daca obiectivele  </w:t>
            </w:r>
            <w:proofErr w:type="spellStart"/>
            <w:r w:rsidRPr="00125EB5">
              <w:rPr>
                <w:rFonts w:cs="Arial"/>
                <w:lang w:val="ro-RO"/>
              </w:rPr>
              <w:t>mentionate</w:t>
            </w:r>
            <w:proofErr w:type="spellEnd"/>
            <w:r w:rsidRPr="00125EB5">
              <w:rPr>
                <w:rFonts w:cs="Arial"/>
                <w:lang w:val="ro-RO"/>
              </w:rPr>
              <w:t xml:space="preserve"> la </w:t>
            </w:r>
            <w:r w:rsidRPr="00125EB5">
              <w:rPr>
                <w:rFonts w:cs="Arial"/>
                <w:i/>
                <w:lang w:val="ro-RO"/>
              </w:rPr>
              <w:t xml:space="preserve">Cap </w:t>
            </w:r>
            <w:proofErr w:type="spellStart"/>
            <w:r w:rsidRPr="00125EB5">
              <w:rPr>
                <w:rFonts w:cs="Arial"/>
                <w:i/>
                <w:lang w:val="ro-RO"/>
              </w:rPr>
              <w:t>Cap</w:t>
            </w:r>
            <w:proofErr w:type="spellEnd"/>
            <w:r w:rsidRPr="00125EB5">
              <w:rPr>
                <w:rFonts w:cs="Arial"/>
                <w:i/>
                <w:lang w:val="ro-RO"/>
              </w:rPr>
              <w:t xml:space="preserve"> VI - Obiectivele </w:t>
            </w:r>
            <w:proofErr w:type="spellStart"/>
            <w:r w:rsidRPr="00125EB5">
              <w:rPr>
                <w:rFonts w:cs="Arial"/>
                <w:i/>
                <w:lang w:val="ro-RO"/>
              </w:rPr>
              <w:t>şi</w:t>
            </w:r>
            <w:proofErr w:type="spellEnd"/>
            <w:r w:rsidRPr="00125EB5">
              <w:rPr>
                <w:rFonts w:cs="Arial"/>
                <w:i/>
                <w:lang w:val="ro-RO"/>
              </w:rPr>
              <w:t xml:space="preserve"> detalierea acțiunilor propuse pentru atingerea acestora </w:t>
            </w:r>
            <w:r w:rsidRPr="00033E46">
              <w:rPr>
                <w:rFonts w:cs="Arial"/>
                <w:lang w:val="ro-RO"/>
              </w:rPr>
              <w:t xml:space="preserve">din Planul de afaceri corespunde </w:t>
            </w:r>
            <w:proofErr w:type="spellStart"/>
            <w:r w:rsidRPr="00033E46">
              <w:rPr>
                <w:rFonts w:cs="Arial"/>
                <w:lang w:val="ro-RO"/>
              </w:rPr>
              <w:t>realităţii</w:t>
            </w:r>
            <w:proofErr w:type="spellEnd"/>
            <w:r w:rsidRPr="00033E46">
              <w:rPr>
                <w:rFonts w:cs="Arial"/>
                <w:lang w:val="ro-RO"/>
              </w:rPr>
              <w:t xml:space="preserve">, respectiv daca </w:t>
            </w:r>
            <w:proofErr w:type="spellStart"/>
            <w:r w:rsidRPr="00033E46">
              <w:rPr>
                <w:rFonts w:cs="Arial"/>
                <w:lang w:val="ro-RO"/>
              </w:rPr>
              <w:t>achizitiile</w:t>
            </w:r>
            <w:proofErr w:type="spellEnd"/>
            <w:r w:rsidRPr="00033E46">
              <w:rPr>
                <w:rFonts w:cs="Arial"/>
                <w:lang w:val="ro-RO"/>
              </w:rPr>
              <w:t xml:space="preserve"> propuse sunt in concordanta cu scopul proiectului propus. </w:t>
            </w:r>
          </w:p>
          <w:p w:rsidR="0053142C" w:rsidRPr="00371A39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371A39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D47C5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D47C5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996"/>
        </w:trPr>
        <w:tc>
          <w:tcPr>
            <w:tcW w:w="829" w:type="dxa"/>
            <w:vAlign w:val="center"/>
          </w:tcPr>
          <w:p w:rsidR="0053142C" w:rsidRPr="00125EB5" w:rsidDel="00BD5C74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center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</w:tcPr>
          <w:p w:rsidR="0053142C" w:rsidRPr="00125EB5" w:rsidRDefault="0053142C" w:rsidP="00847A77">
            <w:pPr>
              <w:jc w:val="both"/>
              <w:rPr>
                <w:rFonts w:cs="Arial"/>
              </w:rPr>
            </w:pPr>
            <w:r w:rsidRPr="00125EB5">
              <w:rPr>
                <w:rFonts w:cs="Arial"/>
              </w:rPr>
              <w:t xml:space="preserve">A </w:t>
            </w:r>
            <w:proofErr w:type="spellStart"/>
            <w:r w:rsidRPr="00125EB5">
              <w:rPr>
                <w:rFonts w:cs="Arial"/>
              </w:rPr>
              <w:t>fost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realizata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conformitatea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intre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copiile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documentelor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atasate</w:t>
            </w:r>
            <w:proofErr w:type="spellEnd"/>
            <w:r w:rsidRPr="00125EB5">
              <w:rPr>
                <w:rFonts w:cs="Arial"/>
              </w:rPr>
              <w:t xml:space="preserve"> la </w:t>
            </w:r>
            <w:proofErr w:type="spellStart"/>
            <w:r w:rsidRPr="00125EB5">
              <w:rPr>
                <w:rFonts w:cs="Arial"/>
              </w:rPr>
              <w:t>Cererea</w:t>
            </w:r>
            <w:proofErr w:type="spellEnd"/>
            <w:r w:rsidRPr="00125EB5">
              <w:rPr>
                <w:rFonts w:cs="Arial"/>
              </w:rPr>
              <w:t xml:space="preserve"> de </w:t>
            </w:r>
            <w:proofErr w:type="spellStart"/>
            <w:r w:rsidRPr="00125EB5">
              <w:rPr>
                <w:rFonts w:cs="Arial"/>
              </w:rPr>
              <w:t>finantare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si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cele</w:t>
            </w:r>
            <w:proofErr w:type="spellEnd"/>
            <w:r w:rsidRPr="00125EB5">
              <w:rPr>
                <w:rFonts w:cs="Arial"/>
              </w:rPr>
              <w:t xml:space="preserve"> </w:t>
            </w:r>
            <w:proofErr w:type="spellStart"/>
            <w:r w:rsidRPr="00125EB5">
              <w:rPr>
                <w:rFonts w:cs="Arial"/>
              </w:rPr>
              <w:t>existente</w:t>
            </w:r>
            <w:proofErr w:type="spellEnd"/>
            <w:r w:rsidRPr="00125EB5">
              <w:rPr>
                <w:rFonts w:cs="Arial"/>
              </w:rPr>
              <w:t xml:space="preserve"> in original la solicitant?</w:t>
            </w:r>
          </w:p>
        </w:tc>
        <w:tc>
          <w:tcPr>
            <w:tcW w:w="4770" w:type="dxa"/>
          </w:tcPr>
          <w:p w:rsidR="0053142C" w:rsidRPr="00125EB5" w:rsidRDefault="0053142C" w:rsidP="00847A77">
            <w:pPr>
              <w:jc w:val="both"/>
              <w:rPr>
                <w:rFonts w:cs="Arial"/>
                <w:lang w:eastAsia="fr-FR"/>
              </w:rPr>
            </w:pPr>
            <w:r w:rsidRPr="00125EB5">
              <w:rPr>
                <w:rFonts w:cs="Arial"/>
                <w:lang w:eastAsia="fr-FR"/>
              </w:rPr>
              <w:t xml:space="preserve">Se </w:t>
            </w:r>
            <w:proofErr w:type="spellStart"/>
            <w:r w:rsidRPr="00125EB5">
              <w:rPr>
                <w:rFonts w:cs="Arial"/>
                <w:lang w:eastAsia="fr-FR"/>
              </w:rPr>
              <w:t>vor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verifica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documentele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in original </w:t>
            </w:r>
            <w:proofErr w:type="spellStart"/>
            <w:r w:rsidRPr="00125EB5">
              <w:rPr>
                <w:rFonts w:cs="Arial"/>
                <w:lang w:eastAsia="fr-FR"/>
              </w:rPr>
              <w:t>aflate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in </w:t>
            </w:r>
            <w:proofErr w:type="spellStart"/>
            <w:r w:rsidRPr="00125EB5">
              <w:rPr>
                <w:rFonts w:cs="Arial"/>
                <w:lang w:eastAsia="fr-FR"/>
              </w:rPr>
              <w:t>posesia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solicitantului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cu </w:t>
            </w:r>
            <w:proofErr w:type="spellStart"/>
            <w:r w:rsidRPr="00125EB5">
              <w:rPr>
                <w:rFonts w:cs="Arial"/>
                <w:lang w:eastAsia="fr-FR"/>
              </w:rPr>
              <w:t>copiile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acestora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</w:t>
            </w:r>
            <w:proofErr w:type="spellStart"/>
            <w:r w:rsidRPr="00125EB5">
              <w:rPr>
                <w:rFonts w:cs="Arial"/>
                <w:lang w:eastAsia="fr-FR"/>
              </w:rPr>
              <w:t>depuse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la </w:t>
            </w:r>
            <w:proofErr w:type="spellStart"/>
            <w:r w:rsidRPr="00125EB5">
              <w:rPr>
                <w:rFonts w:cs="Arial"/>
                <w:lang w:eastAsia="fr-FR"/>
              </w:rPr>
              <w:t>Cererea</w:t>
            </w:r>
            <w:proofErr w:type="spellEnd"/>
            <w:r w:rsidRPr="00125EB5">
              <w:rPr>
                <w:rFonts w:cs="Arial"/>
                <w:lang w:eastAsia="fr-FR"/>
              </w:rPr>
              <w:t xml:space="preserve"> de </w:t>
            </w:r>
            <w:proofErr w:type="spellStart"/>
            <w:r w:rsidRPr="00125EB5">
              <w:rPr>
                <w:rFonts w:cs="Arial"/>
                <w:lang w:eastAsia="fr-FR"/>
              </w:rPr>
              <w:t>finanţare</w:t>
            </w:r>
            <w:proofErr w:type="spellEnd"/>
            <w:r w:rsidRPr="00125EB5">
              <w:rPr>
                <w:rFonts w:cs="Arial"/>
                <w:lang w:eastAsia="fr-FR"/>
              </w:rPr>
              <w:t>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In cazul in care conditia: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este indeplinita, expertii bifeaza rubrica “DA”</w:t>
            </w:r>
          </w:p>
          <w:p w:rsidR="0053142C" w:rsidRPr="00125EB5" w:rsidRDefault="0053142C" w:rsidP="00BC0780">
            <w:pPr>
              <w:numPr>
                <w:ilvl w:val="0"/>
                <w:numId w:val="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cs="Arial"/>
                <w:lang w:val="it-IT" w:eastAsia="fr-FR"/>
              </w:rPr>
            </w:pPr>
            <w:r w:rsidRPr="00125EB5">
              <w:rPr>
                <w:rFonts w:cs="Arial"/>
                <w:lang w:val="it-IT" w:eastAsia="fr-FR"/>
              </w:rPr>
              <w:t>nu este indeplinita, expertii bifeaza rubrica “NU” si Cererea de finantare devine “neeligibila”</w:t>
            </w:r>
          </w:p>
        </w:tc>
      </w:tr>
      <w:tr w:rsidR="0053142C" w:rsidRPr="00125EB5" w:rsidTr="009B7A9C">
        <w:trPr>
          <w:trHeight w:val="2015"/>
        </w:trPr>
        <w:tc>
          <w:tcPr>
            <w:tcW w:w="829" w:type="dxa"/>
            <w:vMerge w:val="restart"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 w:val="restart"/>
          </w:tcPr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Au fost realizate fotografii relevante pentru proiect, pentru prezentarea </w:t>
            </w:r>
            <w:proofErr w:type="spellStart"/>
            <w:r w:rsidRPr="00125EB5">
              <w:rPr>
                <w:rFonts w:cs="Arial"/>
                <w:lang w:val="ro-RO"/>
              </w:rPr>
              <w:t>situatiei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existente în ceea ce </w:t>
            </w:r>
            <w:proofErr w:type="spellStart"/>
            <w:r w:rsidRPr="00125EB5">
              <w:rPr>
                <w:rFonts w:cs="Arial"/>
                <w:lang w:val="ro-RO"/>
              </w:rPr>
              <w:t>priveşte</w:t>
            </w:r>
            <w:proofErr w:type="spellEnd"/>
            <w:r w:rsidRPr="00125EB5">
              <w:rPr>
                <w:rFonts w:cs="Arial"/>
                <w:lang w:val="ro-RO"/>
              </w:rPr>
              <w:t xml:space="preserve"> </w:t>
            </w:r>
            <w:r w:rsidRPr="00125EB5">
              <w:rPr>
                <w:rFonts w:cs="Arial"/>
                <w:lang w:val="it-IT"/>
              </w:rPr>
              <w:t xml:space="preserve">localizarea terenurilor/ identificarea animalelor/ identificarea stupilor si a familiilor de albine </w:t>
            </w:r>
            <w:r w:rsidRPr="00125EB5">
              <w:rPr>
                <w:rFonts w:cs="Arial"/>
                <w:lang w:val="ro-RO"/>
              </w:rPr>
              <w:t xml:space="preserve">conform celor </w:t>
            </w:r>
            <w:proofErr w:type="spellStart"/>
            <w:r w:rsidRPr="00125EB5">
              <w:rPr>
                <w:rFonts w:cs="Arial"/>
                <w:lang w:val="ro-RO"/>
              </w:rPr>
              <w:lastRenderedPageBreak/>
              <w:t>mentionate</w:t>
            </w:r>
            <w:proofErr w:type="spellEnd"/>
            <w:r w:rsidRPr="00125EB5">
              <w:rPr>
                <w:rFonts w:cs="Arial"/>
                <w:lang w:val="ro-RO"/>
              </w:rPr>
              <w:t xml:space="preserve"> în Planul de afaceri la data vizitei pe teren? </w:t>
            </w:r>
          </w:p>
        </w:tc>
        <w:tc>
          <w:tcPr>
            <w:tcW w:w="4770" w:type="dxa"/>
            <w:vMerge w:val="restart"/>
          </w:tcPr>
          <w:p w:rsidR="0053142C" w:rsidRPr="005D22A4" w:rsidRDefault="0053142C" w:rsidP="00847A77">
            <w:pPr>
              <w:jc w:val="both"/>
              <w:rPr>
                <w:rFonts w:cs="Arial"/>
                <w:lang w:val="ro-RO"/>
              </w:rPr>
            </w:pPr>
            <w:proofErr w:type="spellStart"/>
            <w:r w:rsidRPr="00125EB5">
              <w:rPr>
                <w:rFonts w:cs="Arial"/>
                <w:lang w:val="ro-RO"/>
              </w:rPr>
              <w:lastRenderedPageBreak/>
              <w:t>Expertii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 au </w:t>
            </w:r>
            <w:proofErr w:type="spellStart"/>
            <w:r w:rsidRPr="00125EB5">
              <w:rPr>
                <w:rFonts w:cs="Arial"/>
                <w:lang w:val="ro-RO" w:eastAsia="fr-FR"/>
              </w:rPr>
              <w:t>obligatia</w:t>
            </w:r>
            <w:proofErr w:type="spellEnd"/>
            <w:r w:rsidRPr="00125EB5">
              <w:rPr>
                <w:rFonts w:cs="Arial"/>
                <w:lang w:val="ro-RO" w:eastAsia="fr-FR"/>
              </w:rPr>
              <w:t xml:space="preserve"> de a </w:t>
            </w:r>
            <w:r w:rsidRPr="00125EB5">
              <w:rPr>
                <w:rFonts w:cs="Arial"/>
                <w:lang w:val="ro-RO"/>
              </w:rPr>
              <w:t xml:space="preserve">realiza fotografii   relevante pentru proiect, pentru prezentarea </w:t>
            </w:r>
            <w:proofErr w:type="spellStart"/>
            <w:r w:rsidRPr="00125EB5">
              <w:rPr>
                <w:rFonts w:cs="Arial"/>
                <w:lang w:val="ro-RO"/>
              </w:rPr>
              <w:t>situaţiei</w:t>
            </w:r>
            <w:proofErr w:type="spellEnd"/>
            <w:r w:rsidRPr="00125EB5">
              <w:rPr>
                <w:rFonts w:cs="Arial"/>
                <w:lang w:val="ro-RO"/>
              </w:rPr>
              <w:t xml:space="preserve"> existente în cadrul </w:t>
            </w:r>
            <w:proofErr w:type="spellStart"/>
            <w:r w:rsidRPr="00125EB5">
              <w:rPr>
                <w:rFonts w:cs="Arial"/>
                <w:lang w:val="ro-RO"/>
              </w:rPr>
              <w:t>exploatatiei</w:t>
            </w:r>
            <w:proofErr w:type="spellEnd"/>
            <w:r w:rsidRPr="00125EB5">
              <w:rPr>
                <w:rFonts w:cs="Arial"/>
                <w:lang w:val="ro-RO"/>
              </w:rPr>
              <w:t xml:space="preserve"> in ceea ce </w:t>
            </w:r>
            <w:proofErr w:type="spellStart"/>
            <w:r w:rsidRPr="00125EB5">
              <w:rPr>
                <w:rFonts w:cs="Arial"/>
                <w:lang w:val="ro-RO"/>
              </w:rPr>
              <w:t>priveşte</w:t>
            </w:r>
            <w:proofErr w:type="spellEnd"/>
            <w:r w:rsidRPr="00125EB5">
              <w:rPr>
                <w:rFonts w:cs="Arial"/>
                <w:lang w:val="ro-RO"/>
              </w:rPr>
              <w:t xml:space="preserve"> </w:t>
            </w:r>
            <w:r w:rsidRPr="00125EB5">
              <w:rPr>
                <w:rFonts w:cs="Arial"/>
                <w:lang w:val="it-IT"/>
              </w:rPr>
              <w:t>localizarea terenurilor/ identificarea animalelor/ identificarea stupilor si a familiilor de albine</w:t>
            </w:r>
            <w:r w:rsidRPr="00125EB5" w:rsidDel="00EC2501">
              <w:rPr>
                <w:rFonts w:cs="Arial"/>
                <w:lang w:val="ro-RO"/>
              </w:rPr>
              <w:t xml:space="preserve"> </w:t>
            </w:r>
            <w:r w:rsidRPr="00125EB5">
              <w:rPr>
                <w:rFonts w:cs="Arial"/>
                <w:lang w:val="ro-RO"/>
              </w:rPr>
              <w:t xml:space="preserve"> etc conform celor </w:t>
            </w:r>
            <w:proofErr w:type="spellStart"/>
            <w:r w:rsidRPr="00125EB5">
              <w:rPr>
                <w:rFonts w:cs="Arial"/>
                <w:lang w:val="ro-RO"/>
              </w:rPr>
              <w:t>mentionate</w:t>
            </w:r>
            <w:proofErr w:type="spellEnd"/>
            <w:r w:rsidRPr="00125EB5">
              <w:rPr>
                <w:rFonts w:cs="Arial"/>
                <w:lang w:val="ro-RO"/>
              </w:rPr>
              <w:t xml:space="preserve"> in Planul de </w:t>
            </w:r>
            <w:r w:rsidRPr="00125EB5">
              <w:rPr>
                <w:rFonts w:cs="Arial"/>
                <w:lang w:val="ro-RO"/>
              </w:rPr>
              <w:lastRenderedPageBreak/>
              <w:t xml:space="preserve">Afaceri la data vizitei pe teren. </w:t>
            </w:r>
            <w:r>
              <w:rPr>
                <w:rFonts w:cs="Arial"/>
                <w:lang w:val="ro-RO"/>
              </w:rPr>
              <w:t>Fotografiile</w:t>
            </w:r>
            <w:r>
              <w:t xml:space="preserve"> </w:t>
            </w:r>
            <w:r w:rsidRPr="00195FA2">
              <w:rPr>
                <w:rFonts w:cs="Arial"/>
                <w:lang w:val="ro-RO"/>
              </w:rPr>
              <w:t xml:space="preserve">vor fi </w:t>
            </w:r>
            <w:proofErr w:type="spellStart"/>
            <w:r w:rsidRPr="00195FA2">
              <w:rPr>
                <w:rFonts w:cs="Arial"/>
                <w:lang w:val="ro-RO"/>
              </w:rPr>
              <w:t>încarcate</w:t>
            </w:r>
            <w:proofErr w:type="spellEnd"/>
            <w:r w:rsidRPr="00195FA2">
              <w:rPr>
                <w:rFonts w:cs="Arial"/>
                <w:lang w:val="ro-RO"/>
              </w:rPr>
              <w:t xml:space="preserve"> în format electronic în SPCDR, ex</w:t>
            </w:r>
            <w:r>
              <w:rPr>
                <w:rFonts w:cs="Arial"/>
                <w:lang w:val="ro-RO"/>
              </w:rPr>
              <w:t xml:space="preserve">pertul </w:t>
            </w:r>
            <w:proofErr w:type="spellStart"/>
            <w:r>
              <w:rPr>
                <w:rFonts w:cs="Arial"/>
                <w:lang w:val="ro-RO"/>
              </w:rPr>
              <w:t>menţionând</w:t>
            </w:r>
            <w:proofErr w:type="spellEnd"/>
            <w:r>
              <w:rPr>
                <w:rFonts w:cs="Arial"/>
                <w:lang w:val="ro-RO"/>
              </w:rPr>
              <w:t xml:space="preserve"> î</w:t>
            </w:r>
            <w:r w:rsidRPr="00195FA2">
              <w:rPr>
                <w:rFonts w:cs="Arial"/>
                <w:lang w:val="ro-RO"/>
              </w:rPr>
              <w:t>n Fisa</w:t>
            </w:r>
            <w:r>
              <w:rPr>
                <w:rFonts w:cs="Arial"/>
                <w:lang w:val="ro-RO"/>
              </w:rPr>
              <w:t xml:space="preserve"> </w:t>
            </w:r>
            <w:r w:rsidRPr="00195FA2">
              <w:rPr>
                <w:rFonts w:cs="Arial"/>
                <w:lang w:val="ro-RO"/>
              </w:rPr>
              <w:t>de verificare pe teren că fotografiile au fost încărcate în format electronic.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lang w:val="ro-RO"/>
              </w:rPr>
            </w:pPr>
            <w:r w:rsidRPr="00125EB5">
              <w:rPr>
                <w:rFonts w:cs="Arial"/>
                <w:lang w:val="ro-RO"/>
              </w:rPr>
              <w:t xml:space="preserve">In cazul stupilor ce necesita </w:t>
            </w:r>
            <w:proofErr w:type="spellStart"/>
            <w:r w:rsidRPr="00125EB5">
              <w:rPr>
                <w:rFonts w:cs="Arial"/>
                <w:lang w:val="ro-RO"/>
              </w:rPr>
              <w:t>inlocuire</w:t>
            </w:r>
            <w:proofErr w:type="spellEnd"/>
            <w:r w:rsidRPr="00125EB5">
              <w:rPr>
                <w:rFonts w:cs="Arial"/>
                <w:lang w:val="ro-RO"/>
              </w:rPr>
              <w:t>, se vor realiza fotografii relevante pentru fiecare stup.</w:t>
            </w:r>
          </w:p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  <w:r w:rsidRPr="00125EB5">
              <w:rPr>
                <w:rFonts w:cs="Arial"/>
                <w:lang w:val="ro-RO"/>
              </w:rPr>
              <w:t>Toate fotografiile se vor anexa Formularului– Fisa de verificare pe teren.</w:t>
            </w:r>
          </w:p>
        </w:tc>
      </w:tr>
      <w:tr w:rsidR="0053142C" w:rsidRPr="00125EB5" w:rsidTr="009B7A9C">
        <w:trPr>
          <w:trHeight w:val="1086"/>
        </w:trPr>
        <w:tc>
          <w:tcPr>
            <w:tcW w:w="829" w:type="dxa"/>
            <w:vMerge/>
            <w:vAlign w:val="center"/>
          </w:tcPr>
          <w:p w:rsidR="0053142C" w:rsidRPr="00125EB5" w:rsidRDefault="0053142C" w:rsidP="00BC0780">
            <w:pPr>
              <w:numPr>
                <w:ilvl w:val="0"/>
                <w:numId w:val="6"/>
              </w:numPr>
              <w:spacing w:before="360" w:after="360" w:line="240" w:lineRule="auto"/>
              <w:jc w:val="center"/>
              <w:rPr>
                <w:rFonts w:cs="Arial"/>
                <w:b/>
                <w:lang w:eastAsia="fr-FR"/>
              </w:rPr>
            </w:pPr>
          </w:p>
        </w:tc>
        <w:tc>
          <w:tcPr>
            <w:tcW w:w="3678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770" w:type="dxa"/>
            <w:vMerge/>
          </w:tcPr>
          <w:p w:rsidR="0053142C" w:rsidRPr="00125EB5" w:rsidRDefault="0053142C" w:rsidP="00847A77">
            <w:pPr>
              <w:jc w:val="both"/>
              <w:rPr>
                <w:rFonts w:cs="Arial"/>
                <w:b/>
                <w:lang w:eastAsia="fr-FR"/>
              </w:rPr>
            </w:pPr>
          </w:p>
        </w:tc>
      </w:tr>
    </w:tbl>
    <w:p w:rsidR="0053142C" w:rsidRPr="00125EB5" w:rsidRDefault="0053142C" w:rsidP="0053142C">
      <w:pPr>
        <w:jc w:val="both"/>
        <w:rPr>
          <w:rFonts w:cs="Arial"/>
          <w:b/>
          <w:lang w:val="it-IT"/>
        </w:rPr>
      </w:pPr>
      <w:bookmarkStart w:id="13" w:name="do|ax1|ar1|lib"/>
      <w:bookmarkStart w:id="14" w:name="do|ax1|ar1|lic"/>
      <w:bookmarkStart w:id="15" w:name="do|ax1|ar1|lid"/>
      <w:bookmarkStart w:id="16" w:name="do|ax1|ar2|lia"/>
      <w:bookmarkStart w:id="17" w:name="do|ax1|ar2|lib"/>
      <w:bookmarkStart w:id="18" w:name="do|ax1|ar2|lic"/>
      <w:bookmarkStart w:id="19" w:name="do|ax1|ar2|lid"/>
      <w:bookmarkStart w:id="20" w:name="do|ax1|ar2|lie"/>
      <w:bookmarkStart w:id="21" w:name="do|ax1|ar2|lif"/>
      <w:bookmarkStart w:id="22" w:name="do|ax1|ar2|lig"/>
      <w:bookmarkStart w:id="23" w:name="do|ax1|ar2|lih"/>
      <w:bookmarkStart w:id="24" w:name="do|ax1|ar2|lii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3142C" w:rsidRPr="00125EB5" w:rsidRDefault="0053142C" w:rsidP="0053142C">
      <w:pPr>
        <w:jc w:val="both"/>
        <w:rPr>
          <w:rFonts w:cs="Arial"/>
          <w:b/>
          <w:lang w:val="it-IT"/>
        </w:rPr>
      </w:pPr>
      <w:r w:rsidRPr="00125EB5">
        <w:rPr>
          <w:rFonts w:cs="Arial"/>
          <w:lang w:val="it-IT"/>
        </w:rPr>
        <w:t>Experţii care întocmesc documentele de verificare îşi concretizează verificarea prin înscrierea unei bife („√”) în câmpurile respective. Daca exista neconcordante intre parerile expertilor care efectueaza vizita pe teren, şeful ierarhic superior va media/ rezolva neintelegerile si va inscrie contrabifa (“/”) in casuta corespunzatoare deciziei.</w:t>
      </w:r>
    </w:p>
    <w:p w:rsidR="0053142C" w:rsidRPr="00125EB5" w:rsidRDefault="0053142C" w:rsidP="0053142C">
      <w:pPr>
        <w:jc w:val="center"/>
        <w:rPr>
          <w:rFonts w:cs="Arial"/>
          <w:b/>
          <w:lang w:val="it-IT"/>
        </w:rPr>
      </w:pPr>
    </w:p>
    <w:p w:rsidR="0053142C" w:rsidRPr="00125EB5" w:rsidRDefault="0053142C" w:rsidP="0053142C">
      <w:pPr>
        <w:jc w:val="center"/>
        <w:rPr>
          <w:rFonts w:cs="Arial"/>
          <w:b/>
        </w:rPr>
      </w:pPr>
    </w:p>
    <w:p w:rsidR="00060DCD" w:rsidRDefault="00060DCD" w:rsidP="0053142C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b/>
          <w:bCs/>
          <w:color w:val="000000"/>
          <w:lang w:val="ro-RO"/>
        </w:rPr>
      </w:pPr>
    </w:p>
    <w:sectPr w:rsidR="00060DCD" w:rsidSect="00185808">
      <w:headerReference w:type="default" r:id="rId8"/>
      <w:footerReference w:type="default" r:id="rId9"/>
      <w:pgSz w:w="11906" w:h="16838"/>
      <w:pgMar w:top="689" w:right="849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54" w:rsidRDefault="000E2A54" w:rsidP="009F6062">
      <w:pPr>
        <w:spacing w:after="0" w:line="240" w:lineRule="auto"/>
      </w:pPr>
      <w:r>
        <w:separator/>
      </w:r>
    </w:p>
  </w:endnote>
  <w:endnote w:type="continuationSeparator" w:id="0">
    <w:p w:rsidR="000E2A54" w:rsidRDefault="000E2A54" w:rsidP="009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D" w:rsidRDefault="00060DCD">
    <w:pPr>
      <w:pStyle w:val="Subsol"/>
      <w:jc w:val="right"/>
      <w:rPr>
        <w:b/>
        <w:bCs/>
        <w:sz w:val="24"/>
        <w:szCs w:val="24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6F60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6F60">
      <w:rPr>
        <w:b/>
        <w:bCs/>
        <w:noProof/>
      </w:rPr>
      <w:t>13</w:t>
    </w:r>
    <w:r>
      <w:rPr>
        <w:b/>
        <w:bCs/>
      </w:rPr>
      <w:fldChar w:fldCharType="end"/>
    </w:r>
  </w:p>
  <w:p w:rsidR="00060DCD" w:rsidRDefault="00060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54" w:rsidRDefault="000E2A54" w:rsidP="009F6062">
      <w:pPr>
        <w:spacing w:after="0" w:line="240" w:lineRule="auto"/>
      </w:pPr>
      <w:r>
        <w:separator/>
      </w:r>
    </w:p>
  </w:footnote>
  <w:footnote w:type="continuationSeparator" w:id="0">
    <w:p w:rsidR="000E2A54" w:rsidRDefault="000E2A54" w:rsidP="009F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CD" w:rsidRPr="00CF369F" w:rsidRDefault="00060DCD" w:rsidP="00CC7182">
    <w:pPr>
      <w:spacing w:after="0" w:line="219" w:lineRule="exact"/>
      <w:rPr>
        <w:rFonts w:ascii="Trebuchet MS" w:hAnsi="Trebuchet MS" w:cs="Calibri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3DB9"/>
    <w:multiLevelType w:val="hybridMultilevel"/>
    <w:tmpl w:val="52CA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B4E"/>
    <w:multiLevelType w:val="hybridMultilevel"/>
    <w:tmpl w:val="D2A4712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4F8"/>
    <w:multiLevelType w:val="hybridMultilevel"/>
    <w:tmpl w:val="73EA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33C7B"/>
    <w:multiLevelType w:val="hybridMultilevel"/>
    <w:tmpl w:val="04E892D2"/>
    <w:lvl w:ilvl="0" w:tplc="EF86A09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E7437"/>
    <w:multiLevelType w:val="hybridMultilevel"/>
    <w:tmpl w:val="996AE890"/>
    <w:lvl w:ilvl="0" w:tplc="F920F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7A05"/>
    <w:multiLevelType w:val="hybridMultilevel"/>
    <w:tmpl w:val="B34A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DD"/>
    <w:rsid w:val="00001D35"/>
    <w:rsid w:val="00002049"/>
    <w:rsid w:val="00003A04"/>
    <w:rsid w:val="00030960"/>
    <w:rsid w:val="00042128"/>
    <w:rsid w:val="00060DCD"/>
    <w:rsid w:val="0006415D"/>
    <w:rsid w:val="0007013D"/>
    <w:rsid w:val="00073D6E"/>
    <w:rsid w:val="000850D6"/>
    <w:rsid w:val="000863EB"/>
    <w:rsid w:val="00097AB1"/>
    <w:rsid w:val="000C011E"/>
    <w:rsid w:val="000D12F9"/>
    <w:rsid w:val="000E1909"/>
    <w:rsid w:val="000E2A54"/>
    <w:rsid w:val="00100820"/>
    <w:rsid w:val="00104E12"/>
    <w:rsid w:val="00124476"/>
    <w:rsid w:val="00150557"/>
    <w:rsid w:val="00153BA5"/>
    <w:rsid w:val="00156C54"/>
    <w:rsid w:val="001613AF"/>
    <w:rsid w:val="00164669"/>
    <w:rsid w:val="001830F5"/>
    <w:rsid w:val="00185808"/>
    <w:rsid w:val="001D0F6F"/>
    <w:rsid w:val="00211BBC"/>
    <w:rsid w:val="00224AB1"/>
    <w:rsid w:val="002345A4"/>
    <w:rsid w:val="00265357"/>
    <w:rsid w:val="00277DDE"/>
    <w:rsid w:val="002A1362"/>
    <w:rsid w:val="002C119C"/>
    <w:rsid w:val="002C7C8F"/>
    <w:rsid w:val="002D5A61"/>
    <w:rsid w:val="002E4228"/>
    <w:rsid w:val="002F636F"/>
    <w:rsid w:val="003226B5"/>
    <w:rsid w:val="0032286F"/>
    <w:rsid w:val="003406D1"/>
    <w:rsid w:val="0034622E"/>
    <w:rsid w:val="003470AF"/>
    <w:rsid w:val="003A5D23"/>
    <w:rsid w:val="003B06EF"/>
    <w:rsid w:val="003B2FC6"/>
    <w:rsid w:val="003E22E9"/>
    <w:rsid w:val="003F262A"/>
    <w:rsid w:val="003F272D"/>
    <w:rsid w:val="00404AB5"/>
    <w:rsid w:val="00416760"/>
    <w:rsid w:val="00430D00"/>
    <w:rsid w:val="00431F0B"/>
    <w:rsid w:val="00436584"/>
    <w:rsid w:val="004641A0"/>
    <w:rsid w:val="00464537"/>
    <w:rsid w:val="004730FB"/>
    <w:rsid w:val="004973F1"/>
    <w:rsid w:val="004A4973"/>
    <w:rsid w:val="004B7754"/>
    <w:rsid w:val="004D0A2D"/>
    <w:rsid w:val="004D18A7"/>
    <w:rsid w:val="004D3BD1"/>
    <w:rsid w:val="004E285F"/>
    <w:rsid w:val="004F028B"/>
    <w:rsid w:val="004F1075"/>
    <w:rsid w:val="0050119A"/>
    <w:rsid w:val="00530462"/>
    <w:rsid w:val="0053142C"/>
    <w:rsid w:val="0056170E"/>
    <w:rsid w:val="00580301"/>
    <w:rsid w:val="00584D97"/>
    <w:rsid w:val="005C3E7A"/>
    <w:rsid w:val="005D0765"/>
    <w:rsid w:val="005D6697"/>
    <w:rsid w:val="0060798E"/>
    <w:rsid w:val="00613EF5"/>
    <w:rsid w:val="00623FC7"/>
    <w:rsid w:val="00637D2D"/>
    <w:rsid w:val="00643137"/>
    <w:rsid w:val="006478E3"/>
    <w:rsid w:val="00656FBE"/>
    <w:rsid w:val="0066406D"/>
    <w:rsid w:val="006713FF"/>
    <w:rsid w:val="00673A0F"/>
    <w:rsid w:val="006864C1"/>
    <w:rsid w:val="006866F3"/>
    <w:rsid w:val="006E38DD"/>
    <w:rsid w:val="00746FF9"/>
    <w:rsid w:val="00757344"/>
    <w:rsid w:val="00773192"/>
    <w:rsid w:val="0079191F"/>
    <w:rsid w:val="007946B5"/>
    <w:rsid w:val="007A2D4C"/>
    <w:rsid w:val="007C2A93"/>
    <w:rsid w:val="007E3D5A"/>
    <w:rsid w:val="007E7F7F"/>
    <w:rsid w:val="007F5D9C"/>
    <w:rsid w:val="007F6F84"/>
    <w:rsid w:val="0080669C"/>
    <w:rsid w:val="00834416"/>
    <w:rsid w:val="00862EDE"/>
    <w:rsid w:val="00865AD4"/>
    <w:rsid w:val="00887E8A"/>
    <w:rsid w:val="008901BE"/>
    <w:rsid w:val="008B67E3"/>
    <w:rsid w:val="008D1078"/>
    <w:rsid w:val="008D17A5"/>
    <w:rsid w:val="008D4A85"/>
    <w:rsid w:val="008F4E54"/>
    <w:rsid w:val="00901144"/>
    <w:rsid w:val="0090465E"/>
    <w:rsid w:val="00953189"/>
    <w:rsid w:val="00965613"/>
    <w:rsid w:val="009A2816"/>
    <w:rsid w:val="009B7A9C"/>
    <w:rsid w:val="009D35A4"/>
    <w:rsid w:val="009D4050"/>
    <w:rsid w:val="009D7F83"/>
    <w:rsid w:val="009E15B8"/>
    <w:rsid w:val="009F6062"/>
    <w:rsid w:val="009F698C"/>
    <w:rsid w:val="00A038AA"/>
    <w:rsid w:val="00A13D4F"/>
    <w:rsid w:val="00A15DDC"/>
    <w:rsid w:val="00A25A93"/>
    <w:rsid w:val="00A54DEC"/>
    <w:rsid w:val="00A64B48"/>
    <w:rsid w:val="00A65A23"/>
    <w:rsid w:val="00A661B4"/>
    <w:rsid w:val="00A74155"/>
    <w:rsid w:val="00A81B8D"/>
    <w:rsid w:val="00AD2E2E"/>
    <w:rsid w:val="00AE50FF"/>
    <w:rsid w:val="00AF63C3"/>
    <w:rsid w:val="00AF69DD"/>
    <w:rsid w:val="00B07E83"/>
    <w:rsid w:val="00B83597"/>
    <w:rsid w:val="00BA5678"/>
    <w:rsid w:val="00BB1F09"/>
    <w:rsid w:val="00BB43E6"/>
    <w:rsid w:val="00BC0780"/>
    <w:rsid w:val="00BE54D6"/>
    <w:rsid w:val="00C0026A"/>
    <w:rsid w:val="00C051BF"/>
    <w:rsid w:val="00C11622"/>
    <w:rsid w:val="00C12ABD"/>
    <w:rsid w:val="00C2574D"/>
    <w:rsid w:val="00C45EED"/>
    <w:rsid w:val="00C47B4B"/>
    <w:rsid w:val="00C50F4B"/>
    <w:rsid w:val="00C61398"/>
    <w:rsid w:val="00C614BC"/>
    <w:rsid w:val="00C77C8E"/>
    <w:rsid w:val="00CA3AEB"/>
    <w:rsid w:val="00CA5213"/>
    <w:rsid w:val="00CC3386"/>
    <w:rsid w:val="00CC7182"/>
    <w:rsid w:val="00CF369F"/>
    <w:rsid w:val="00CF3883"/>
    <w:rsid w:val="00D0640A"/>
    <w:rsid w:val="00D328A9"/>
    <w:rsid w:val="00D53CFA"/>
    <w:rsid w:val="00D64D98"/>
    <w:rsid w:val="00D702A7"/>
    <w:rsid w:val="00D81072"/>
    <w:rsid w:val="00D9683F"/>
    <w:rsid w:val="00DA7F32"/>
    <w:rsid w:val="00DC4CEB"/>
    <w:rsid w:val="00DD00AF"/>
    <w:rsid w:val="00E0147F"/>
    <w:rsid w:val="00E038CF"/>
    <w:rsid w:val="00E1521E"/>
    <w:rsid w:val="00E155F8"/>
    <w:rsid w:val="00E35A42"/>
    <w:rsid w:val="00E42909"/>
    <w:rsid w:val="00E46303"/>
    <w:rsid w:val="00E522AC"/>
    <w:rsid w:val="00E60BD9"/>
    <w:rsid w:val="00E66304"/>
    <w:rsid w:val="00E76A31"/>
    <w:rsid w:val="00EA1A7E"/>
    <w:rsid w:val="00EA4F35"/>
    <w:rsid w:val="00EB07BB"/>
    <w:rsid w:val="00EB28D2"/>
    <w:rsid w:val="00EC7F2D"/>
    <w:rsid w:val="00EE7DE9"/>
    <w:rsid w:val="00F242A2"/>
    <w:rsid w:val="00F244A1"/>
    <w:rsid w:val="00F42B83"/>
    <w:rsid w:val="00F445C5"/>
    <w:rsid w:val="00F45109"/>
    <w:rsid w:val="00F561DB"/>
    <w:rsid w:val="00F56E27"/>
    <w:rsid w:val="00F56F60"/>
    <w:rsid w:val="00F8626F"/>
    <w:rsid w:val="00F93EBB"/>
    <w:rsid w:val="00FD5817"/>
    <w:rsid w:val="00FD788A"/>
    <w:rsid w:val="00FD78C2"/>
    <w:rsid w:val="00FD7BA0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DC57C0-E231-4A45-BF1E-6C2C7CF1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titlu 1"/>
    <w:basedOn w:val="Normal"/>
    <w:next w:val="Titlu"/>
    <w:uiPriority w:val="99"/>
    <w:qFormat/>
    <w:rsid w:val="00EB2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76923C" w:fill="auto"/>
      <w:spacing w:after="0" w:line="240" w:lineRule="auto"/>
      <w:ind w:left="708"/>
      <w:jc w:val="both"/>
    </w:pPr>
    <w:rPr>
      <w:rFonts w:ascii="Times New Roman" w:eastAsia="Times New Roman" w:hAnsi="Times New Roman"/>
      <w:b/>
      <w:smallCaps/>
      <w:color w:val="FFFFFF"/>
      <w:sz w:val="32"/>
      <w:szCs w:val="24"/>
      <w:lang w:val="ro-RO" w:eastAsia="ro-RO"/>
    </w:rPr>
  </w:style>
  <w:style w:type="paragraph" w:styleId="Titlu">
    <w:name w:val="Title"/>
    <w:basedOn w:val="Normal"/>
    <w:next w:val="Normal"/>
    <w:link w:val="TitluCaracter"/>
    <w:uiPriority w:val="99"/>
    <w:qFormat/>
    <w:rsid w:val="00EB28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ro-RO"/>
    </w:rPr>
  </w:style>
  <w:style w:type="character" w:customStyle="1" w:styleId="TitluCaracter">
    <w:name w:val="Titlu Caracter"/>
    <w:link w:val="Titlu"/>
    <w:uiPriority w:val="99"/>
    <w:locked/>
    <w:rsid w:val="00EB28D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ntet">
    <w:name w:val="header"/>
    <w:basedOn w:val="Normal"/>
    <w:link w:val="AntetCaracter"/>
    <w:uiPriority w:val="99"/>
    <w:rsid w:val="009F6062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AntetCaracter">
    <w:name w:val="Antet Caracter"/>
    <w:link w:val="Antet"/>
    <w:uiPriority w:val="99"/>
    <w:locked/>
    <w:rsid w:val="009F6062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9F6062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SubsolCaracter">
    <w:name w:val="Subsol Caracter"/>
    <w:link w:val="Subsol"/>
    <w:uiPriority w:val="99"/>
    <w:locked/>
    <w:rsid w:val="009F6062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9F6062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TextnBalonCaracter">
    <w:name w:val="Text în Balon Caracter"/>
    <w:link w:val="TextnBalon"/>
    <w:uiPriority w:val="99"/>
    <w:semiHidden/>
    <w:locked/>
    <w:rsid w:val="009F606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D35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99"/>
    <w:rsid w:val="004D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uiPriority w:val="99"/>
    <w:rsid w:val="00B07E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  <w:ind w:left="720"/>
    </w:pPr>
    <w:rPr>
      <w:rFonts w:ascii="Trebuchet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Listparagraf1">
    <w:name w:val="Listă paragraf1"/>
    <w:basedOn w:val="Normal"/>
    <w:uiPriority w:val="99"/>
    <w:rsid w:val="00C257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85808"/>
    <w:rPr>
      <w:rFonts w:cs="Times New Roman"/>
      <w:color w:val="0000FF"/>
      <w:u w:val="single"/>
    </w:rPr>
  </w:style>
  <w:style w:type="paragraph" w:styleId="Corptext3">
    <w:name w:val="Body Text 3"/>
    <w:basedOn w:val="Normal"/>
    <w:link w:val="Corptext3Caracter"/>
    <w:rsid w:val="005314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link w:val="Corptext3"/>
    <w:rsid w:val="0053142C"/>
    <w:rPr>
      <w:rFonts w:ascii="Times New Roman" w:eastAsia="MS Mincho" w:hAnsi="Times New Roman"/>
      <w:b/>
      <w:bCs/>
      <w:sz w:val="28"/>
      <w:szCs w:val="20"/>
      <w:lang w:val="fr-FR" w:eastAsia="fr-FR"/>
    </w:rPr>
  </w:style>
  <w:style w:type="paragraph" w:styleId="Corptext">
    <w:name w:val="Body Text"/>
    <w:basedOn w:val="Normal"/>
    <w:link w:val="CorptextCaracter"/>
    <w:rsid w:val="0053142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link w:val="Corptext"/>
    <w:rsid w:val="0053142C"/>
    <w:rPr>
      <w:rFonts w:ascii="Times New Roman" w:eastAsia="MS Mincho" w:hAnsi="Times New Roman"/>
      <w:b/>
      <w:bCs/>
      <w:sz w:val="24"/>
      <w:szCs w:val="20"/>
      <w:lang w:val="ro-RO" w:eastAsia="en-US"/>
    </w:rPr>
  </w:style>
  <w:style w:type="character" w:styleId="Accentuat">
    <w:name w:val="Emphasis"/>
    <w:qFormat/>
    <w:locked/>
    <w:rsid w:val="0053142C"/>
    <w:rPr>
      <w:i/>
      <w:iCs/>
    </w:rPr>
  </w:style>
  <w:style w:type="paragraph" w:customStyle="1" w:styleId="NormalIndent2">
    <w:name w:val="Normal Indent 2"/>
    <w:basedOn w:val="Normal"/>
    <w:rsid w:val="0053142C"/>
    <w:pPr>
      <w:spacing w:after="0" w:line="240" w:lineRule="auto"/>
      <w:jc w:val="both"/>
    </w:pPr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EA39-AF18-472F-A303-98CA5F8F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15 - FIŞA DE VERIFICARE PE TEREN</vt:lpstr>
      <vt:lpstr>Anexa 15 - FIŞA DE VERIFICARE PE TEREN</vt:lpstr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15 - FIŞA DE VERIFICARE PE TEREN</dc:title>
  <dc:subject/>
  <dc:creator>PC2</dc:creator>
  <cp:keywords/>
  <dc:description/>
  <cp:lastModifiedBy>Sorin Munteanu</cp:lastModifiedBy>
  <cp:revision>2</cp:revision>
  <cp:lastPrinted>2018-08-08T18:20:00Z</cp:lastPrinted>
  <dcterms:created xsi:type="dcterms:W3CDTF">2019-12-02T11:33:00Z</dcterms:created>
  <dcterms:modified xsi:type="dcterms:W3CDTF">2019-12-02T11:33:00Z</dcterms:modified>
</cp:coreProperties>
</file>